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24DC" w:rsidRDefault="009524DC">
      <w:pPr>
        <w:suppressAutoHyphens/>
        <w:jc w:val="both"/>
        <w:rPr>
          <w:rFonts w:ascii="Tahoma" w:hAnsi="Tahoma" w:cs="Tahoma"/>
          <w:szCs w:val="24"/>
          <w:u w:val="single"/>
        </w:rPr>
      </w:pPr>
      <w:r w:rsidRPr="005903E9">
        <w:rPr>
          <w:rFonts w:ascii="Tahoma" w:hAnsi="Tahoma" w:cs="Tahoma"/>
          <w:sz w:val="28"/>
          <w:szCs w:val="28"/>
        </w:rPr>
        <w:fldChar w:fldCharType="begin"/>
      </w:r>
      <w:r w:rsidRPr="005903E9">
        <w:rPr>
          <w:rFonts w:ascii="Tahoma" w:hAnsi="Tahoma" w:cs="Tahoma"/>
          <w:sz w:val="28"/>
          <w:szCs w:val="28"/>
        </w:rPr>
        <w:instrText xml:space="preserve">PRIVATE </w:instrText>
      </w:r>
      <w:r w:rsidRPr="005903E9">
        <w:rPr>
          <w:rFonts w:ascii="Tahoma" w:hAnsi="Tahoma" w:cs="Tahoma"/>
          <w:sz w:val="28"/>
          <w:szCs w:val="28"/>
        </w:rPr>
        <w:fldChar w:fldCharType="end"/>
      </w:r>
      <w:r w:rsidR="00C113FE" w:rsidRPr="005903E9">
        <w:rPr>
          <w:rFonts w:ascii="Tahoma" w:hAnsi="Tahoma" w:cs="Tahoma"/>
          <w:b/>
          <w:sz w:val="28"/>
          <w:szCs w:val="28"/>
        </w:rPr>
        <w:t>Project #4</w:t>
      </w:r>
      <w:r w:rsidRPr="005903E9">
        <w:rPr>
          <w:rFonts w:ascii="Tahoma" w:hAnsi="Tahoma" w:cs="Tahoma"/>
          <w:b/>
          <w:sz w:val="28"/>
          <w:szCs w:val="28"/>
        </w:rPr>
        <w:t xml:space="preserve"> – </w:t>
      </w:r>
      <w:r w:rsidR="00C113FE" w:rsidRPr="005903E9">
        <w:rPr>
          <w:rFonts w:ascii="Tahoma" w:hAnsi="Tahoma" w:cs="Tahoma"/>
          <w:b/>
          <w:sz w:val="28"/>
          <w:szCs w:val="28"/>
        </w:rPr>
        <w:t>Remote Performance Assessment</w:t>
      </w:r>
      <w:r w:rsidR="00F9341D" w:rsidRPr="005903E9">
        <w:rPr>
          <w:rFonts w:ascii="Tahoma" w:hAnsi="Tahoma" w:cs="Tahoma"/>
          <w:b/>
          <w:sz w:val="28"/>
          <w:szCs w:val="28"/>
        </w:rPr>
        <w:tab/>
      </w:r>
      <w:r w:rsidR="00AC020C" w:rsidRPr="005903E9">
        <w:rPr>
          <w:rFonts w:ascii="Tahoma" w:hAnsi="Tahoma" w:cs="Tahoma"/>
          <w:b/>
          <w:sz w:val="28"/>
          <w:szCs w:val="28"/>
        </w:rPr>
        <w:t xml:space="preserve">   </w:t>
      </w:r>
      <w:r w:rsidR="00B028C2" w:rsidRPr="005903E9">
        <w:rPr>
          <w:rFonts w:ascii="Tahoma" w:hAnsi="Tahoma" w:cs="Tahoma"/>
          <w:b/>
          <w:sz w:val="28"/>
          <w:szCs w:val="28"/>
        </w:rPr>
        <w:t xml:space="preserve">  </w:t>
      </w:r>
      <w:r w:rsidR="00477708">
        <w:rPr>
          <w:rFonts w:ascii="Tahoma" w:hAnsi="Tahoma" w:cs="Tahoma"/>
          <w:b/>
          <w:sz w:val="28"/>
          <w:szCs w:val="28"/>
        </w:rPr>
        <w:t xml:space="preserve">    </w:t>
      </w:r>
      <w:r w:rsidR="003A6E9D" w:rsidRPr="005903E9">
        <w:rPr>
          <w:rFonts w:ascii="Tahoma" w:hAnsi="Tahoma" w:cs="Tahoma"/>
          <w:szCs w:val="24"/>
        </w:rPr>
        <w:t xml:space="preserve">due </w:t>
      </w:r>
      <w:r w:rsidR="00A23F56" w:rsidRPr="005903E9">
        <w:rPr>
          <w:rFonts w:ascii="Tahoma" w:hAnsi="Tahoma" w:cs="Tahoma"/>
          <w:szCs w:val="24"/>
        </w:rPr>
        <w:t>Tuesday</w:t>
      </w:r>
      <w:r w:rsidR="003A6E9D" w:rsidRPr="005903E9">
        <w:rPr>
          <w:rFonts w:ascii="Tahoma" w:hAnsi="Tahoma" w:cs="Tahoma"/>
          <w:szCs w:val="24"/>
        </w:rPr>
        <w:t xml:space="preserve">, </w:t>
      </w:r>
      <w:r w:rsidR="00B028C2" w:rsidRPr="005903E9">
        <w:rPr>
          <w:rFonts w:ascii="Tahoma" w:hAnsi="Tahoma" w:cs="Tahoma"/>
          <w:szCs w:val="24"/>
        </w:rPr>
        <w:t>April</w:t>
      </w:r>
      <w:r w:rsidR="00225029" w:rsidRPr="005903E9">
        <w:rPr>
          <w:rFonts w:ascii="Tahoma" w:hAnsi="Tahoma" w:cs="Tahoma"/>
          <w:szCs w:val="24"/>
        </w:rPr>
        <w:t xml:space="preserve"> </w:t>
      </w:r>
      <w:r w:rsidR="00C113FE" w:rsidRPr="005903E9">
        <w:rPr>
          <w:rFonts w:ascii="Tahoma" w:hAnsi="Tahoma" w:cs="Tahoma"/>
          <w:szCs w:val="24"/>
        </w:rPr>
        <w:t>29</w:t>
      </w:r>
      <w:r w:rsidR="00034325" w:rsidRPr="005903E9">
        <w:rPr>
          <w:rFonts w:ascii="Tahoma" w:hAnsi="Tahoma" w:cs="Tahoma"/>
          <w:szCs w:val="24"/>
        </w:rPr>
        <w:br/>
      </w:r>
      <w:r w:rsidR="00480299">
        <w:rPr>
          <w:rFonts w:ascii="Tahoma" w:hAnsi="Tahoma" w:cs="Tahoma"/>
          <w:sz w:val="16"/>
          <w:szCs w:val="24"/>
        </w:rPr>
        <w:t xml:space="preserve">version 1.5 – just changed </w:t>
      </w:r>
      <w:proofErr w:type="gramStart"/>
      <w:r w:rsidR="00480299">
        <w:rPr>
          <w:rFonts w:ascii="Tahoma" w:hAnsi="Tahoma" w:cs="Tahoma"/>
          <w:sz w:val="16"/>
          <w:szCs w:val="24"/>
        </w:rPr>
        <w:t>points</w:t>
      </w:r>
      <w:proofErr w:type="gramEnd"/>
      <w:r w:rsidR="00480299">
        <w:rPr>
          <w:rFonts w:ascii="Tahoma" w:hAnsi="Tahoma" w:cs="Tahoma"/>
          <w:sz w:val="16"/>
          <w:szCs w:val="24"/>
        </w:rPr>
        <w:t xml:space="preserve"> allocation to requirements</w:t>
      </w:r>
      <w:bookmarkStart w:id="0" w:name="_GoBack"/>
      <w:bookmarkEnd w:id="0"/>
      <w:r w:rsidR="00034325" w:rsidRPr="00034325">
        <w:rPr>
          <w:rFonts w:ascii="Tahoma" w:hAnsi="Tahoma" w:cs="Tahoma"/>
          <w:sz w:val="16"/>
          <w:szCs w:val="24"/>
        </w:rPr>
        <w:tab/>
      </w:r>
      <w:r w:rsidR="00034325" w:rsidRPr="00034325">
        <w:rPr>
          <w:rFonts w:ascii="Tahoma" w:hAnsi="Tahoma" w:cs="Tahoma"/>
          <w:szCs w:val="24"/>
          <w:u w:val="single"/>
        </w:rPr>
        <w:br/>
      </w:r>
      <w:r w:rsidR="00034325" w:rsidRPr="00034325">
        <w:rPr>
          <w:rFonts w:ascii="Tahoma" w:hAnsi="Tahoma" w:cs="Tahoma"/>
          <w:szCs w:val="24"/>
          <w:u w:val="single"/>
        </w:rPr>
        <w:br/>
      </w:r>
      <w:r w:rsidRPr="00866159">
        <w:rPr>
          <w:rFonts w:ascii="Tahoma" w:hAnsi="Tahoma" w:cs="Tahoma"/>
          <w:sz w:val="22"/>
          <w:szCs w:val="24"/>
          <w:u w:val="single"/>
        </w:rPr>
        <w:t>Purpose:</w:t>
      </w:r>
    </w:p>
    <w:p w:rsidR="0015509A" w:rsidRDefault="009524DC" w:rsidP="00F7276B">
      <w:pPr>
        <w:suppressAutoHyphens/>
        <w:jc w:val="both"/>
        <w:rPr>
          <w:rFonts w:ascii="Tahoma" w:hAnsi="Tahoma" w:cs="Tahoma"/>
          <w:sz w:val="18"/>
          <w:szCs w:val="18"/>
        </w:rPr>
      </w:pPr>
      <w:r w:rsidRPr="00AB12B7">
        <w:rPr>
          <w:rFonts w:ascii="Tahoma" w:hAnsi="Tahoma" w:cs="Tahoma"/>
          <w:sz w:val="18"/>
          <w:szCs w:val="18"/>
        </w:rPr>
        <w:t>Th</w:t>
      </w:r>
      <w:r w:rsidR="00A23F56">
        <w:rPr>
          <w:rFonts w:ascii="Tahoma" w:hAnsi="Tahoma" w:cs="Tahoma"/>
          <w:sz w:val="18"/>
          <w:szCs w:val="18"/>
        </w:rPr>
        <w:t xml:space="preserve">is project requires you to </w:t>
      </w:r>
      <w:r w:rsidR="00B028C2">
        <w:rPr>
          <w:rFonts w:ascii="Tahoma" w:hAnsi="Tahoma" w:cs="Tahoma"/>
          <w:sz w:val="18"/>
          <w:szCs w:val="18"/>
        </w:rPr>
        <w:t xml:space="preserve">design and implement a </w:t>
      </w:r>
      <w:r w:rsidR="00C113FE">
        <w:rPr>
          <w:rFonts w:ascii="Tahoma" w:hAnsi="Tahoma" w:cs="Tahoma"/>
          <w:sz w:val="18"/>
          <w:szCs w:val="18"/>
        </w:rPr>
        <w:t>Remote Performance Assessment facility</w:t>
      </w:r>
      <w:r w:rsidR="00455DEB">
        <w:rPr>
          <w:rFonts w:ascii="Tahoma" w:hAnsi="Tahoma" w:cs="Tahoma"/>
          <w:sz w:val="18"/>
          <w:szCs w:val="18"/>
        </w:rPr>
        <w:t>.</w:t>
      </w:r>
      <w:r w:rsidR="00C113FE">
        <w:rPr>
          <w:rFonts w:ascii="Tahoma" w:hAnsi="Tahoma" w:cs="Tahoma"/>
          <w:sz w:val="18"/>
          <w:szCs w:val="18"/>
        </w:rPr>
        <w:t xml:space="preserve">  The assessment will use the communication software you built in Project #3 to start tasks on a remote server, query its performance while serving multiple concurrent clients, and measure its latency in serving task results.</w:t>
      </w:r>
    </w:p>
    <w:p w:rsidR="007E0EFB" w:rsidRDefault="007E0EFB" w:rsidP="00F7276B">
      <w:pPr>
        <w:suppressAutoHyphens/>
        <w:jc w:val="both"/>
        <w:rPr>
          <w:rFonts w:ascii="Tahoma" w:hAnsi="Tahoma" w:cs="Tahoma"/>
          <w:sz w:val="18"/>
          <w:szCs w:val="18"/>
        </w:rPr>
      </w:pPr>
    </w:p>
    <w:p w:rsidR="007E0EFB" w:rsidRDefault="00455DEB" w:rsidP="00F7276B">
      <w:pPr>
        <w:suppressAutoHyphens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Your communication channel is required to provide, on the receiving end, a dispatcher that posts the message to one of a collection of registered communicators.  Each communicator has an input queue and a child thread that processes messages from its queue. </w:t>
      </w:r>
    </w:p>
    <w:p w:rsidR="008778BB" w:rsidRDefault="008778BB" w:rsidP="00F7276B">
      <w:pPr>
        <w:suppressAutoHyphens/>
        <w:jc w:val="both"/>
        <w:rPr>
          <w:rFonts w:ascii="Tahoma" w:hAnsi="Tahoma" w:cs="Tahoma"/>
          <w:sz w:val="18"/>
          <w:szCs w:val="18"/>
        </w:rPr>
      </w:pPr>
    </w:p>
    <w:p w:rsidR="009524DC" w:rsidRPr="000B485F" w:rsidRDefault="009524DC">
      <w:pPr>
        <w:suppressAutoHyphens/>
        <w:jc w:val="both"/>
        <w:rPr>
          <w:rFonts w:ascii="Tahoma" w:hAnsi="Tahoma" w:cs="Tahoma"/>
          <w:szCs w:val="24"/>
          <w:u w:val="single"/>
        </w:rPr>
      </w:pPr>
      <w:r w:rsidRPr="00866159">
        <w:rPr>
          <w:rFonts w:ascii="Tahoma" w:hAnsi="Tahoma" w:cs="Tahoma"/>
          <w:sz w:val="22"/>
          <w:szCs w:val="24"/>
          <w:u w:val="single"/>
        </w:rPr>
        <w:t>Requirements:</w:t>
      </w:r>
    </w:p>
    <w:p w:rsidR="009524DC" w:rsidRPr="00223C79" w:rsidRDefault="00B374DC">
      <w:pPr>
        <w:suppressAutoHyphens/>
        <w:jc w:val="both"/>
        <w:rPr>
          <w:rFonts w:ascii="Tahoma" w:hAnsi="Tahoma" w:cs="Tahoma"/>
          <w:sz w:val="18"/>
          <w:szCs w:val="18"/>
        </w:rPr>
      </w:pPr>
      <w:r w:rsidRPr="00D644F0">
        <w:rPr>
          <w:rFonts w:ascii="Tahoma" w:hAnsi="Tahoma" w:cs="Tahoma"/>
          <w:sz w:val="18"/>
          <w:szCs w:val="18"/>
        </w:rPr>
        <w:t xml:space="preserve">Your </w:t>
      </w:r>
      <w:r w:rsidR="00455DEB">
        <w:rPr>
          <w:rFonts w:ascii="Tahoma" w:hAnsi="Tahoma" w:cs="Tahoma"/>
          <w:sz w:val="18"/>
          <w:szCs w:val="18"/>
        </w:rPr>
        <w:t>Message-Passing Communication</w:t>
      </w:r>
      <w:r w:rsidR="00252F2A">
        <w:rPr>
          <w:rFonts w:ascii="Tahoma" w:hAnsi="Tahoma" w:cs="Tahoma"/>
          <w:sz w:val="18"/>
          <w:szCs w:val="18"/>
        </w:rPr>
        <w:t xml:space="preserve"> project</w:t>
      </w:r>
      <w:r w:rsidR="009524DC" w:rsidRPr="00D644F0">
        <w:rPr>
          <w:rFonts w:ascii="Tahoma" w:hAnsi="Tahoma" w:cs="Tahoma"/>
          <w:sz w:val="18"/>
          <w:szCs w:val="18"/>
        </w:rPr>
        <w:t>:</w:t>
      </w:r>
      <w:r w:rsidR="009524DC" w:rsidRPr="00D644F0">
        <w:rPr>
          <w:rFonts w:ascii="Tahoma" w:hAnsi="Tahoma" w:cs="Tahoma"/>
          <w:sz w:val="18"/>
          <w:szCs w:val="18"/>
        </w:rPr>
        <w:tab/>
      </w:r>
      <w:r w:rsidR="009524DC" w:rsidRPr="00D644F0">
        <w:rPr>
          <w:rFonts w:ascii="Tahoma" w:hAnsi="Tahoma" w:cs="Tahoma"/>
          <w:sz w:val="18"/>
          <w:szCs w:val="18"/>
        </w:rPr>
        <w:br/>
      </w:r>
    </w:p>
    <w:p w:rsidR="009524DC" w:rsidRPr="00223C79" w:rsidRDefault="009524DC" w:rsidP="00152F28">
      <w:pPr>
        <w:numPr>
          <w:ilvl w:val="0"/>
          <w:numId w:val="2"/>
        </w:numPr>
        <w:tabs>
          <w:tab w:val="left" w:pos="-720"/>
        </w:tabs>
        <w:suppressAutoHyphens/>
        <w:jc w:val="both"/>
        <w:rPr>
          <w:rFonts w:ascii="Tahoma" w:hAnsi="Tahoma" w:cs="Tahoma"/>
          <w:sz w:val="18"/>
          <w:szCs w:val="18"/>
        </w:rPr>
      </w:pPr>
      <w:proofErr w:type="gramStart"/>
      <w:r w:rsidRPr="00223C79">
        <w:rPr>
          <w:rFonts w:ascii="Tahoma" w:hAnsi="Tahoma" w:cs="Tahoma"/>
          <w:b/>
          <w:sz w:val="18"/>
          <w:szCs w:val="18"/>
        </w:rPr>
        <w:t>shall</w:t>
      </w:r>
      <w:proofErr w:type="gramEnd"/>
      <w:r w:rsidRPr="00223C79">
        <w:rPr>
          <w:rFonts w:ascii="Tahoma" w:hAnsi="Tahoma" w:cs="Tahoma"/>
          <w:sz w:val="18"/>
          <w:szCs w:val="18"/>
        </w:rPr>
        <w:t xml:space="preserve"> </w:t>
      </w:r>
      <w:r w:rsidR="00FE50D4" w:rsidRPr="00223C79">
        <w:rPr>
          <w:rFonts w:ascii="Tahoma" w:hAnsi="Tahoma" w:cs="Tahoma"/>
          <w:sz w:val="18"/>
          <w:szCs w:val="18"/>
        </w:rPr>
        <w:t>use standard C++</w:t>
      </w:r>
      <w:r w:rsidR="00B97D10" w:rsidRPr="00223C79">
        <w:rPr>
          <w:rFonts w:ascii="Tahoma" w:hAnsi="Tahoma" w:cs="Tahoma"/>
          <w:sz w:val="18"/>
          <w:szCs w:val="18"/>
        </w:rPr>
        <w:t xml:space="preserve"> and the standard library</w:t>
      </w:r>
      <w:r w:rsidR="00FE50D4" w:rsidRPr="00223C79">
        <w:rPr>
          <w:rFonts w:ascii="Tahoma" w:hAnsi="Tahoma" w:cs="Tahoma"/>
          <w:sz w:val="18"/>
          <w:szCs w:val="18"/>
        </w:rPr>
        <w:t xml:space="preserve">, </w:t>
      </w:r>
      <w:r w:rsidRPr="00223C79">
        <w:rPr>
          <w:rFonts w:ascii="Tahoma" w:hAnsi="Tahoma" w:cs="Tahoma"/>
          <w:sz w:val="18"/>
          <w:szCs w:val="18"/>
        </w:rPr>
        <w:t>compile and link from</w:t>
      </w:r>
      <w:r w:rsidR="006D7DE7" w:rsidRPr="00223C79">
        <w:rPr>
          <w:rFonts w:ascii="Tahoma" w:hAnsi="Tahoma" w:cs="Tahoma"/>
          <w:sz w:val="18"/>
          <w:szCs w:val="18"/>
        </w:rPr>
        <w:t xml:space="preserve"> the command line, using  Visual Studio 20</w:t>
      </w:r>
      <w:r w:rsidR="00F9341D">
        <w:rPr>
          <w:rFonts w:ascii="Tahoma" w:hAnsi="Tahoma" w:cs="Tahoma"/>
          <w:sz w:val="18"/>
          <w:szCs w:val="18"/>
        </w:rPr>
        <w:t>13</w:t>
      </w:r>
      <w:r w:rsidRPr="00223C79">
        <w:rPr>
          <w:rFonts w:ascii="Tahoma" w:hAnsi="Tahoma" w:cs="Tahoma"/>
          <w:sz w:val="18"/>
          <w:szCs w:val="18"/>
        </w:rPr>
        <w:t>, as provided in the ECS clusters and operate in the environment provided there</w:t>
      </w:r>
      <w:r w:rsidR="00B374DC" w:rsidRPr="00223C79">
        <w:rPr>
          <w:rStyle w:val="FootnoteReference"/>
          <w:rFonts w:ascii="Tahoma" w:hAnsi="Tahoma" w:cs="Tahoma"/>
          <w:sz w:val="18"/>
          <w:szCs w:val="18"/>
        </w:rPr>
        <w:footnoteReference w:id="1"/>
      </w:r>
      <w:r w:rsidR="00B06140" w:rsidRPr="00223C79">
        <w:rPr>
          <w:rFonts w:ascii="Tahoma" w:hAnsi="Tahoma" w:cs="Tahoma"/>
          <w:sz w:val="18"/>
          <w:szCs w:val="18"/>
        </w:rPr>
        <w:t>.</w:t>
      </w:r>
      <w:r w:rsidR="00AB12B7" w:rsidRPr="00223C79">
        <w:rPr>
          <w:rFonts w:ascii="Tahoma" w:hAnsi="Tahoma" w:cs="Tahoma"/>
          <w:sz w:val="18"/>
          <w:szCs w:val="18"/>
        </w:rPr>
        <w:tab/>
      </w:r>
      <w:r w:rsidR="00AB12B7" w:rsidRPr="00223C79">
        <w:rPr>
          <w:rFonts w:ascii="Tahoma" w:hAnsi="Tahoma" w:cs="Tahoma"/>
          <w:sz w:val="18"/>
          <w:szCs w:val="18"/>
        </w:rPr>
        <w:br/>
      </w:r>
      <w:r w:rsidR="00B06140" w:rsidRPr="00223C79">
        <w:rPr>
          <w:rFonts w:ascii="Tahoma" w:hAnsi="Tahoma" w:cs="Tahoma"/>
          <w:sz w:val="18"/>
          <w:szCs w:val="18"/>
        </w:rPr>
        <w:tab/>
      </w:r>
    </w:p>
    <w:p w:rsidR="00410B95" w:rsidRPr="00223C79" w:rsidRDefault="009524DC" w:rsidP="00152F28">
      <w:pPr>
        <w:numPr>
          <w:ilvl w:val="0"/>
          <w:numId w:val="2"/>
        </w:numPr>
        <w:tabs>
          <w:tab w:val="left" w:pos="-720"/>
        </w:tabs>
        <w:suppressAutoHyphens/>
        <w:jc w:val="both"/>
        <w:rPr>
          <w:rFonts w:ascii="Tahoma" w:hAnsi="Tahoma" w:cs="Tahoma"/>
          <w:sz w:val="18"/>
          <w:szCs w:val="18"/>
        </w:rPr>
      </w:pPr>
      <w:proofErr w:type="gramStart"/>
      <w:r w:rsidRPr="00223C79">
        <w:rPr>
          <w:rFonts w:ascii="Tahoma" w:hAnsi="Tahoma" w:cs="Tahoma"/>
          <w:b/>
          <w:sz w:val="18"/>
          <w:szCs w:val="18"/>
        </w:rPr>
        <w:t>shall</w:t>
      </w:r>
      <w:proofErr w:type="gramEnd"/>
      <w:r w:rsidRPr="00223C79">
        <w:rPr>
          <w:rFonts w:ascii="Tahoma" w:hAnsi="Tahoma" w:cs="Tahoma"/>
          <w:sz w:val="18"/>
          <w:szCs w:val="18"/>
        </w:rPr>
        <w:t xml:space="preserve"> use services of the C++ </w:t>
      </w:r>
      <w:proofErr w:type="spellStart"/>
      <w:r w:rsidR="00D061B8" w:rsidRPr="00223C79">
        <w:rPr>
          <w:rFonts w:ascii="Tahoma" w:hAnsi="Tahoma" w:cs="Tahoma"/>
          <w:sz w:val="18"/>
          <w:szCs w:val="18"/>
        </w:rPr>
        <w:t>std</w:t>
      </w:r>
      <w:proofErr w:type="spellEnd"/>
      <w:r w:rsidR="00D061B8" w:rsidRPr="00223C79">
        <w:rPr>
          <w:rFonts w:ascii="Tahoma" w:hAnsi="Tahoma" w:cs="Tahoma"/>
          <w:sz w:val="18"/>
          <w:szCs w:val="18"/>
        </w:rPr>
        <w:t>::</w:t>
      </w:r>
      <w:proofErr w:type="spellStart"/>
      <w:r w:rsidRPr="00223C79">
        <w:rPr>
          <w:rFonts w:ascii="Tahoma" w:hAnsi="Tahoma" w:cs="Tahoma"/>
          <w:sz w:val="18"/>
          <w:szCs w:val="18"/>
        </w:rPr>
        <w:t>iostream</w:t>
      </w:r>
      <w:proofErr w:type="spellEnd"/>
      <w:r w:rsidRPr="00223C79">
        <w:rPr>
          <w:rFonts w:ascii="Tahoma" w:hAnsi="Tahoma" w:cs="Tahoma"/>
          <w:sz w:val="18"/>
          <w:szCs w:val="18"/>
        </w:rPr>
        <w:t xml:space="preserve"> library for all input and output to and from the user’s console and C++ operator new and delete for all dyn</w:t>
      </w:r>
      <w:r w:rsidR="009E5E05" w:rsidRPr="00223C79">
        <w:rPr>
          <w:rFonts w:ascii="Tahoma" w:hAnsi="Tahoma" w:cs="Tahoma"/>
          <w:sz w:val="18"/>
          <w:szCs w:val="18"/>
        </w:rPr>
        <w:t>a</w:t>
      </w:r>
      <w:r w:rsidRPr="00223C79">
        <w:rPr>
          <w:rFonts w:ascii="Tahoma" w:hAnsi="Tahoma" w:cs="Tahoma"/>
          <w:sz w:val="18"/>
          <w:szCs w:val="18"/>
        </w:rPr>
        <w:t>mic memory management</w:t>
      </w:r>
      <w:r w:rsidR="00B06140" w:rsidRPr="00223C79">
        <w:rPr>
          <w:rFonts w:ascii="Tahoma" w:hAnsi="Tahoma" w:cs="Tahoma"/>
          <w:sz w:val="18"/>
          <w:szCs w:val="18"/>
        </w:rPr>
        <w:t>.</w:t>
      </w:r>
      <w:r w:rsidR="00410B95" w:rsidRPr="00223C79">
        <w:rPr>
          <w:rFonts w:ascii="Tahoma" w:hAnsi="Tahoma" w:cs="Tahoma"/>
          <w:sz w:val="18"/>
          <w:szCs w:val="18"/>
        </w:rPr>
        <w:tab/>
      </w:r>
      <w:r w:rsidR="00410B95" w:rsidRPr="00223C79">
        <w:rPr>
          <w:rFonts w:ascii="Tahoma" w:hAnsi="Tahoma" w:cs="Tahoma"/>
          <w:sz w:val="18"/>
          <w:szCs w:val="18"/>
        </w:rPr>
        <w:br/>
      </w:r>
    </w:p>
    <w:p w:rsidR="0057351B" w:rsidRPr="0057351B" w:rsidRDefault="00480299" w:rsidP="00122E70">
      <w:pPr>
        <w:numPr>
          <w:ilvl w:val="0"/>
          <w:numId w:val="2"/>
        </w:numPr>
        <w:tabs>
          <w:tab w:val="left" w:pos="-720"/>
        </w:tabs>
        <w:suppressAutoHyphens/>
        <w:jc w:val="both"/>
        <w:rPr>
          <w:rFonts w:cs="Tahoma"/>
          <w:sz w:val="18"/>
          <w:szCs w:val="18"/>
        </w:rPr>
      </w:pPr>
      <w:r>
        <w:rPr>
          <w:rFonts w:ascii="Tahoma" w:hAnsi="Tahoma" w:cs="Tahoma"/>
          <w:b/>
          <w:sz w:val="18"/>
          <w:szCs w:val="18"/>
        </w:rPr>
        <w:t>(2</w:t>
      </w:r>
      <w:r w:rsidR="00866159">
        <w:rPr>
          <w:rFonts w:ascii="Tahoma" w:hAnsi="Tahoma" w:cs="Tahoma"/>
          <w:b/>
          <w:sz w:val="18"/>
          <w:szCs w:val="18"/>
        </w:rPr>
        <w:t xml:space="preserve">) </w:t>
      </w:r>
      <w:proofErr w:type="gramStart"/>
      <w:r w:rsidR="00F9341D">
        <w:rPr>
          <w:rFonts w:ascii="Tahoma" w:hAnsi="Tahoma" w:cs="Tahoma"/>
          <w:b/>
          <w:sz w:val="18"/>
          <w:szCs w:val="18"/>
        </w:rPr>
        <w:t>shall</w:t>
      </w:r>
      <w:proofErr w:type="gramEnd"/>
      <w:r w:rsidR="00F9341D">
        <w:rPr>
          <w:rFonts w:ascii="Tahoma" w:hAnsi="Tahoma" w:cs="Tahoma"/>
          <w:sz w:val="18"/>
          <w:szCs w:val="18"/>
        </w:rPr>
        <w:t xml:space="preserve"> </w:t>
      </w:r>
      <w:r w:rsidR="00B66250">
        <w:rPr>
          <w:rFonts w:ascii="Tahoma" w:hAnsi="Tahoma" w:cs="Tahoma"/>
          <w:sz w:val="18"/>
          <w:szCs w:val="18"/>
        </w:rPr>
        <w:t>provide a server application that supports uploading and downloading source code files</w:t>
      </w:r>
      <w:r w:rsidR="00B66250">
        <w:rPr>
          <w:rStyle w:val="FootnoteReference"/>
          <w:rFonts w:ascii="Tahoma" w:hAnsi="Tahoma" w:cs="Tahoma"/>
          <w:sz w:val="18"/>
          <w:szCs w:val="18"/>
        </w:rPr>
        <w:footnoteReference w:id="2"/>
      </w:r>
      <w:r w:rsidR="002904B9">
        <w:rPr>
          <w:rFonts w:ascii="Tahoma" w:hAnsi="Tahoma" w:cs="Tahoma"/>
          <w:sz w:val="18"/>
          <w:szCs w:val="18"/>
        </w:rPr>
        <w:t xml:space="preserve"> and</w:t>
      </w:r>
      <w:r w:rsidR="00B66250">
        <w:rPr>
          <w:rFonts w:ascii="Tahoma" w:hAnsi="Tahoma" w:cs="Tahoma"/>
          <w:sz w:val="18"/>
          <w:szCs w:val="18"/>
        </w:rPr>
        <w:t xml:space="preserve"> performing string searches</w:t>
      </w:r>
      <w:r w:rsidR="00866159">
        <w:rPr>
          <w:rStyle w:val="FootnoteReference"/>
          <w:rFonts w:ascii="Tahoma" w:hAnsi="Tahoma" w:cs="Tahoma"/>
          <w:sz w:val="18"/>
          <w:szCs w:val="18"/>
        </w:rPr>
        <w:footnoteReference w:id="3"/>
      </w:r>
      <w:r w:rsidR="00B66250">
        <w:rPr>
          <w:rFonts w:ascii="Tahoma" w:hAnsi="Tahoma" w:cs="Tahoma"/>
          <w:sz w:val="18"/>
          <w:szCs w:val="18"/>
        </w:rPr>
        <w:t xml:space="preserve"> within</w:t>
      </w:r>
      <w:r w:rsidR="002904B9">
        <w:rPr>
          <w:rFonts w:ascii="Tahoma" w:hAnsi="Tahoma" w:cs="Tahoma"/>
          <w:sz w:val="18"/>
          <w:szCs w:val="18"/>
        </w:rPr>
        <w:t xml:space="preserve"> source code files or</w:t>
      </w:r>
      <w:r w:rsidR="00B66250">
        <w:rPr>
          <w:rFonts w:ascii="Tahoma" w:hAnsi="Tahoma" w:cs="Tahoma"/>
          <w:sz w:val="18"/>
          <w:szCs w:val="18"/>
        </w:rPr>
        <w:t xml:space="preserve"> similarity analyses between specified files</w:t>
      </w:r>
      <w:r w:rsidR="0057351B">
        <w:rPr>
          <w:rFonts w:ascii="Tahoma" w:hAnsi="Tahoma" w:cs="Tahoma"/>
          <w:sz w:val="18"/>
          <w:szCs w:val="18"/>
        </w:rPr>
        <w:t>.</w:t>
      </w:r>
      <w:r w:rsidR="0057351B">
        <w:rPr>
          <w:rFonts w:ascii="Tahoma" w:hAnsi="Tahoma" w:cs="Tahoma"/>
          <w:sz w:val="18"/>
          <w:szCs w:val="18"/>
        </w:rPr>
        <w:tab/>
      </w:r>
      <w:r w:rsidR="0057351B">
        <w:rPr>
          <w:rFonts w:ascii="Tahoma" w:hAnsi="Tahoma" w:cs="Tahoma"/>
          <w:sz w:val="18"/>
          <w:szCs w:val="18"/>
        </w:rPr>
        <w:br/>
      </w:r>
    </w:p>
    <w:p w:rsidR="002D4DE8" w:rsidRPr="002D4DE8" w:rsidRDefault="00866159" w:rsidP="00122E70">
      <w:pPr>
        <w:numPr>
          <w:ilvl w:val="0"/>
          <w:numId w:val="2"/>
        </w:numPr>
        <w:tabs>
          <w:tab w:val="left" w:pos="-720"/>
        </w:tabs>
        <w:suppressAutoHyphens/>
        <w:jc w:val="both"/>
        <w:rPr>
          <w:rFonts w:cs="Tahoma"/>
          <w:sz w:val="18"/>
          <w:szCs w:val="18"/>
        </w:rPr>
      </w:pPr>
      <w:r>
        <w:rPr>
          <w:rFonts w:ascii="Tahoma" w:hAnsi="Tahoma" w:cs="Tahoma"/>
          <w:b/>
          <w:sz w:val="18"/>
          <w:szCs w:val="18"/>
        </w:rPr>
        <w:t xml:space="preserve">(3) </w:t>
      </w:r>
      <w:proofErr w:type="gramStart"/>
      <w:r w:rsidR="0057351B">
        <w:rPr>
          <w:rFonts w:ascii="Tahoma" w:hAnsi="Tahoma" w:cs="Tahoma"/>
          <w:b/>
          <w:sz w:val="18"/>
          <w:szCs w:val="18"/>
        </w:rPr>
        <w:t>shall</w:t>
      </w:r>
      <w:proofErr w:type="gramEnd"/>
      <w:r w:rsidR="00CF0E38">
        <w:rPr>
          <w:rFonts w:ascii="Tahoma" w:hAnsi="Tahoma" w:cs="Tahoma"/>
          <w:sz w:val="18"/>
          <w:szCs w:val="18"/>
        </w:rPr>
        <w:t xml:space="preserve"> </w:t>
      </w:r>
      <w:r w:rsidR="00B66250">
        <w:rPr>
          <w:rFonts w:ascii="Tahoma" w:hAnsi="Tahoma" w:cs="Tahoma"/>
          <w:sz w:val="18"/>
          <w:szCs w:val="18"/>
        </w:rPr>
        <w:t xml:space="preserve">support concurrent processing of text searches </w:t>
      </w:r>
      <w:r w:rsidR="00BE0291">
        <w:rPr>
          <w:rFonts w:ascii="Tahoma" w:hAnsi="Tahoma" w:cs="Tahoma"/>
          <w:sz w:val="18"/>
          <w:szCs w:val="18"/>
        </w:rPr>
        <w:t>or</w:t>
      </w:r>
      <w:r w:rsidR="00B66250">
        <w:rPr>
          <w:rFonts w:ascii="Tahoma" w:hAnsi="Tahoma" w:cs="Tahoma"/>
          <w:sz w:val="18"/>
          <w:szCs w:val="18"/>
        </w:rPr>
        <w:t xml:space="preserve"> similarity analyses, including the capability to specify the number of threads that will participate in that processing.</w:t>
      </w:r>
      <w:r w:rsidR="00B66250">
        <w:rPr>
          <w:rFonts w:ascii="Tahoma" w:hAnsi="Tahoma" w:cs="Tahoma"/>
          <w:sz w:val="18"/>
          <w:szCs w:val="18"/>
        </w:rPr>
        <w:tab/>
      </w:r>
      <w:r w:rsidR="00B66250">
        <w:rPr>
          <w:rFonts w:ascii="Tahoma" w:hAnsi="Tahoma" w:cs="Tahoma"/>
          <w:sz w:val="18"/>
          <w:szCs w:val="18"/>
        </w:rPr>
        <w:br/>
      </w:r>
      <w:r w:rsidR="00CF0E38">
        <w:rPr>
          <w:rFonts w:ascii="Tahoma" w:hAnsi="Tahoma" w:cs="Tahoma"/>
          <w:sz w:val="18"/>
          <w:szCs w:val="18"/>
        </w:rPr>
        <w:tab/>
      </w:r>
    </w:p>
    <w:p w:rsidR="002D4DE8" w:rsidRPr="002D4DE8" w:rsidRDefault="00866159" w:rsidP="00122E70">
      <w:pPr>
        <w:numPr>
          <w:ilvl w:val="0"/>
          <w:numId w:val="2"/>
        </w:numPr>
        <w:tabs>
          <w:tab w:val="left" w:pos="-720"/>
        </w:tabs>
        <w:suppressAutoHyphens/>
        <w:jc w:val="both"/>
        <w:rPr>
          <w:rFonts w:cs="Tahoma"/>
          <w:sz w:val="18"/>
          <w:szCs w:val="18"/>
        </w:rPr>
      </w:pPr>
      <w:r>
        <w:rPr>
          <w:rFonts w:ascii="Tahoma" w:hAnsi="Tahoma" w:cs="Tahoma"/>
          <w:b/>
          <w:sz w:val="18"/>
          <w:szCs w:val="18"/>
        </w:rPr>
        <w:t xml:space="preserve">(3) </w:t>
      </w:r>
      <w:r w:rsidR="00E23E08">
        <w:rPr>
          <w:rFonts w:ascii="Tahoma" w:hAnsi="Tahoma" w:cs="Tahoma"/>
          <w:b/>
          <w:sz w:val="18"/>
          <w:szCs w:val="18"/>
        </w:rPr>
        <w:t>S</w:t>
      </w:r>
      <w:r w:rsidR="002D4DE8">
        <w:rPr>
          <w:rFonts w:ascii="Tahoma" w:hAnsi="Tahoma" w:cs="Tahoma"/>
          <w:b/>
          <w:sz w:val="18"/>
          <w:szCs w:val="18"/>
        </w:rPr>
        <w:t>hall</w:t>
      </w:r>
      <w:r w:rsidR="00B66250">
        <w:rPr>
          <w:rFonts w:ascii="Tahoma" w:hAnsi="Tahoma" w:cs="Tahoma"/>
          <w:sz w:val="18"/>
          <w:szCs w:val="18"/>
        </w:rPr>
        <w:t xml:space="preserve"> enable the measurement of time required to carry out a processing request and also the end-to-end time to request a processing task and receive the corresponding reply</w:t>
      </w:r>
      <w:r w:rsidR="002D4DE8">
        <w:rPr>
          <w:rFonts w:ascii="Tahoma" w:hAnsi="Tahoma" w:cs="Tahoma"/>
          <w:sz w:val="18"/>
          <w:szCs w:val="18"/>
        </w:rPr>
        <w:t>.</w:t>
      </w:r>
      <w:r w:rsidR="00BE0291">
        <w:rPr>
          <w:rFonts w:ascii="Tahoma" w:hAnsi="Tahoma" w:cs="Tahoma"/>
          <w:sz w:val="18"/>
          <w:szCs w:val="18"/>
        </w:rPr>
        <w:t xml:space="preserve">  Please display the results in milliseconds.</w:t>
      </w:r>
      <w:r w:rsidR="002D4DE8">
        <w:rPr>
          <w:rFonts w:ascii="Tahoma" w:hAnsi="Tahoma" w:cs="Tahoma"/>
          <w:sz w:val="18"/>
          <w:szCs w:val="18"/>
        </w:rPr>
        <w:tab/>
      </w:r>
      <w:r w:rsidR="002D4DE8">
        <w:rPr>
          <w:rFonts w:ascii="Tahoma" w:hAnsi="Tahoma" w:cs="Tahoma"/>
          <w:sz w:val="18"/>
          <w:szCs w:val="18"/>
        </w:rPr>
        <w:br/>
      </w:r>
      <w:r w:rsidR="002D4DE8">
        <w:rPr>
          <w:rFonts w:ascii="Tahoma" w:hAnsi="Tahoma" w:cs="Tahoma"/>
          <w:sz w:val="18"/>
          <w:szCs w:val="18"/>
        </w:rPr>
        <w:tab/>
      </w:r>
    </w:p>
    <w:p w:rsidR="000147A0" w:rsidRPr="000352DA" w:rsidRDefault="00866159" w:rsidP="00122E70">
      <w:pPr>
        <w:numPr>
          <w:ilvl w:val="0"/>
          <w:numId w:val="2"/>
        </w:numPr>
        <w:tabs>
          <w:tab w:val="left" w:pos="-720"/>
        </w:tabs>
        <w:suppressAutoHyphens/>
        <w:jc w:val="both"/>
        <w:rPr>
          <w:rFonts w:cs="Tahoma"/>
          <w:sz w:val="18"/>
          <w:szCs w:val="18"/>
        </w:rPr>
      </w:pPr>
      <w:r>
        <w:rPr>
          <w:rFonts w:ascii="Tahoma" w:hAnsi="Tahoma" w:cs="Tahoma"/>
          <w:b/>
          <w:sz w:val="18"/>
          <w:szCs w:val="18"/>
        </w:rPr>
        <w:t xml:space="preserve">(1) </w:t>
      </w:r>
      <w:proofErr w:type="gramStart"/>
      <w:r w:rsidR="002D4DE8">
        <w:rPr>
          <w:rFonts w:ascii="Tahoma" w:hAnsi="Tahoma" w:cs="Tahoma"/>
          <w:b/>
          <w:sz w:val="18"/>
          <w:szCs w:val="18"/>
        </w:rPr>
        <w:t>shall</w:t>
      </w:r>
      <w:proofErr w:type="gramEnd"/>
      <w:r w:rsidR="002D4DE8">
        <w:rPr>
          <w:rFonts w:ascii="Tahoma" w:hAnsi="Tahoma" w:cs="Tahoma"/>
          <w:sz w:val="18"/>
          <w:szCs w:val="18"/>
        </w:rPr>
        <w:t xml:space="preserve"> </w:t>
      </w:r>
      <w:r w:rsidR="00B66250">
        <w:rPr>
          <w:rFonts w:ascii="Tahoma" w:hAnsi="Tahoma" w:cs="Tahoma"/>
          <w:sz w:val="18"/>
          <w:szCs w:val="18"/>
        </w:rPr>
        <w:t>use the high resolution timer provided in the course directory or an equivalent resolution timer.</w:t>
      </w:r>
      <w:r w:rsidR="00B66250">
        <w:rPr>
          <w:rFonts w:ascii="Tahoma" w:hAnsi="Tahoma" w:cs="Tahoma"/>
          <w:sz w:val="18"/>
          <w:szCs w:val="18"/>
        </w:rPr>
        <w:tab/>
      </w:r>
      <w:r w:rsidR="00B66250">
        <w:rPr>
          <w:rFonts w:ascii="Tahoma" w:hAnsi="Tahoma" w:cs="Tahoma"/>
          <w:sz w:val="18"/>
          <w:szCs w:val="18"/>
        </w:rPr>
        <w:br/>
      </w:r>
      <w:r w:rsidR="00F9341D">
        <w:rPr>
          <w:rFonts w:ascii="Tahoma" w:hAnsi="Tahoma" w:cs="Tahoma"/>
          <w:sz w:val="18"/>
          <w:szCs w:val="18"/>
        </w:rPr>
        <w:tab/>
      </w:r>
    </w:p>
    <w:p w:rsidR="000352DA" w:rsidRPr="00561362" w:rsidRDefault="00480299" w:rsidP="00122E70">
      <w:pPr>
        <w:numPr>
          <w:ilvl w:val="0"/>
          <w:numId w:val="2"/>
        </w:numPr>
        <w:tabs>
          <w:tab w:val="left" w:pos="-720"/>
        </w:tabs>
        <w:suppressAutoHyphens/>
        <w:jc w:val="both"/>
        <w:rPr>
          <w:rFonts w:cs="Tahoma"/>
          <w:sz w:val="18"/>
          <w:szCs w:val="18"/>
        </w:rPr>
      </w:pPr>
      <w:r>
        <w:rPr>
          <w:rFonts w:ascii="Tahoma" w:hAnsi="Tahoma" w:cs="Tahoma"/>
          <w:b/>
          <w:sz w:val="18"/>
          <w:szCs w:val="18"/>
        </w:rPr>
        <w:t>(4</w:t>
      </w:r>
      <w:r w:rsidR="00866159">
        <w:rPr>
          <w:rFonts w:ascii="Tahoma" w:hAnsi="Tahoma" w:cs="Tahoma"/>
          <w:b/>
          <w:sz w:val="18"/>
          <w:szCs w:val="18"/>
        </w:rPr>
        <w:t xml:space="preserve">) </w:t>
      </w:r>
      <w:r w:rsidR="000352DA">
        <w:rPr>
          <w:rFonts w:ascii="Tahoma" w:hAnsi="Tahoma" w:cs="Tahoma"/>
          <w:b/>
          <w:sz w:val="18"/>
          <w:szCs w:val="18"/>
        </w:rPr>
        <w:t>Shall</w:t>
      </w:r>
      <w:r w:rsidR="000352DA">
        <w:rPr>
          <w:rFonts w:ascii="Tahoma" w:hAnsi="Tahoma" w:cs="Tahoma"/>
          <w:sz w:val="18"/>
          <w:szCs w:val="18"/>
        </w:rPr>
        <w:t xml:space="preserve"> </w:t>
      </w:r>
      <w:r w:rsidR="00B66250">
        <w:rPr>
          <w:rFonts w:ascii="Tahoma" w:hAnsi="Tahoma" w:cs="Tahoma"/>
          <w:sz w:val="18"/>
          <w:szCs w:val="18"/>
        </w:rPr>
        <w:t>provide a client process that uses Windows Presentation Foundation</w:t>
      </w:r>
      <w:r w:rsidR="00561362">
        <w:rPr>
          <w:rFonts w:ascii="Tahoma" w:hAnsi="Tahoma" w:cs="Tahoma"/>
          <w:sz w:val="18"/>
          <w:szCs w:val="18"/>
        </w:rPr>
        <w:t xml:space="preserve"> (WPF)</w:t>
      </w:r>
      <w:r w:rsidR="00B66250">
        <w:rPr>
          <w:rFonts w:ascii="Tahoma" w:hAnsi="Tahoma" w:cs="Tahoma"/>
          <w:sz w:val="18"/>
          <w:szCs w:val="18"/>
        </w:rPr>
        <w:t xml:space="preserve"> to build a Graphical User Interface (GUI) that supports the file and processing requests and displays performance information</w:t>
      </w:r>
      <w:r w:rsidR="000352DA">
        <w:rPr>
          <w:rFonts w:ascii="Tahoma" w:hAnsi="Tahoma" w:cs="Tahoma"/>
          <w:sz w:val="18"/>
          <w:szCs w:val="18"/>
        </w:rPr>
        <w:t>.</w:t>
      </w:r>
      <w:r w:rsidR="00BE0291">
        <w:rPr>
          <w:rFonts w:ascii="Tahoma" w:hAnsi="Tahoma" w:cs="Tahoma"/>
          <w:sz w:val="18"/>
          <w:szCs w:val="18"/>
        </w:rPr>
        <w:t xml:space="preserve">  </w:t>
      </w:r>
      <w:r w:rsidR="00BE0291">
        <w:rPr>
          <w:rFonts w:ascii="Tahoma" w:hAnsi="Tahoma" w:cs="Tahoma"/>
          <w:b/>
          <w:sz w:val="18"/>
          <w:szCs w:val="18"/>
        </w:rPr>
        <w:t>Shall</w:t>
      </w:r>
      <w:r w:rsidR="00BE0291">
        <w:rPr>
          <w:rFonts w:ascii="Tahoma" w:hAnsi="Tahoma" w:cs="Tahoma"/>
          <w:sz w:val="18"/>
          <w:szCs w:val="18"/>
        </w:rPr>
        <w:t xml:space="preserve"> support choosing the number of threads to run from the GUI</w:t>
      </w:r>
      <w:r w:rsidR="005903E9">
        <w:rPr>
          <w:rStyle w:val="FootnoteReference"/>
          <w:rFonts w:ascii="Tahoma" w:hAnsi="Tahoma" w:cs="Tahoma"/>
          <w:sz w:val="18"/>
          <w:szCs w:val="18"/>
        </w:rPr>
        <w:footnoteReference w:id="4"/>
      </w:r>
      <w:r w:rsidR="00BE0291">
        <w:rPr>
          <w:rFonts w:ascii="Tahoma" w:hAnsi="Tahoma" w:cs="Tahoma"/>
          <w:sz w:val="18"/>
          <w:szCs w:val="18"/>
        </w:rPr>
        <w:t>.</w:t>
      </w:r>
      <w:r w:rsidR="00561362">
        <w:rPr>
          <w:rFonts w:ascii="Tahoma" w:hAnsi="Tahoma" w:cs="Tahoma"/>
          <w:sz w:val="18"/>
          <w:szCs w:val="18"/>
        </w:rPr>
        <w:tab/>
      </w:r>
      <w:r w:rsidR="00561362">
        <w:rPr>
          <w:rFonts w:ascii="Tahoma" w:hAnsi="Tahoma" w:cs="Tahoma"/>
          <w:sz w:val="18"/>
          <w:szCs w:val="18"/>
        </w:rPr>
        <w:br/>
      </w:r>
      <w:r w:rsidR="000352DA">
        <w:rPr>
          <w:rFonts w:ascii="Tahoma" w:hAnsi="Tahoma" w:cs="Tahoma"/>
          <w:sz w:val="18"/>
          <w:szCs w:val="18"/>
        </w:rPr>
        <w:tab/>
      </w:r>
    </w:p>
    <w:p w:rsidR="00561362" w:rsidRPr="00561362" w:rsidRDefault="00866159" w:rsidP="00122E70">
      <w:pPr>
        <w:numPr>
          <w:ilvl w:val="0"/>
          <w:numId w:val="2"/>
        </w:numPr>
        <w:tabs>
          <w:tab w:val="left" w:pos="-720"/>
        </w:tabs>
        <w:suppressAutoHyphens/>
        <w:jc w:val="both"/>
        <w:rPr>
          <w:rFonts w:cs="Tahoma"/>
          <w:sz w:val="18"/>
          <w:szCs w:val="18"/>
        </w:rPr>
      </w:pPr>
      <w:r>
        <w:rPr>
          <w:rFonts w:ascii="Tahoma" w:hAnsi="Tahoma" w:cs="Tahoma"/>
          <w:b/>
          <w:sz w:val="18"/>
          <w:szCs w:val="18"/>
        </w:rPr>
        <w:t xml:space="preserve">(3) </w:t>
      </w:r>
      <w:r w:rsidR="00561362">
        <w:rPr>
          <w:rFonts w:ascii="Tahoma" w:hAnsi="Tahoma" w:cs="Tahoma"/>
          <w:b/>
          <w:sz w:val="18"/>
          <w:szCs w:val="18"/>
        </w:rPr>
        <w:t>Shall</w:t>
      </w:r>
      <w:r w:rsidR="00561362">
        <w:rPr>
          <w:rFonts w:ascii="Tahoma" w:hAnsi="Tahoma" w:cs="Tahoma"/>
          <w:sz w:val="18"/>
          <w:szCs w:val="18"/>
        </w:rPr>
        <w:t xml:space="preserve"> provide a console request application that can request of the server any of the processing tasks of which it is capable.  The console application </w:t>
      </w:r>
      <w:r w:rsidR="00561362">
        <w:rPr>
          <w:rFonts w:ascii="Tahoma" w:hAnsi="Tahoma" w:cs="Tahoma"/>
          <w:b/>
          <w:sz w:val="18"/>
          <w:szCs w:val="18"/>
        </w:rPr>
        <w:t>shall</w:t>
      </w:r>
      <w:r w:rsidR="00561362">
        <w:rPr>
          <w:rFonts w:ascii="Tahoma" w:hAnsi="Tahoma" w:cs="Tahoma"/>
          <w:sz w:val="18"/>
          <w:szCs w:val="18"/>
        </w:rPr>
        <w:t xml:space="preserve"> accept command line arguments to make any of these requests.  One of its arguments is an integer number specifying the number of times to make its command line programmed request.</w:t>
      </w:r>
      <w:r w:rsidR="00561362">
        <w:rPr>
          <w:rFonts w:ascii="Tahoma" w:hAnsi="Tahoma" w:cs="Tahoma"/>
          <w:sz w:val="18"/>
          <w:szCs w:val="18"/>
        </w:rPr>
        <w:tab/>
      </w:r>
      <w:r w:rsidR="00BE0291">
        <w:rPr>
          <w:rFonts w:ascii="Tahoma" w:hAnsi="Tahoma" w:cs="Tahoma"/>
          <w:sz w:val="18"/>
          <w:szCs w:val="18"/>
        </w:rPr>
        <w:t xml:space="preserve"> Please use the console tester to demonstrate you meet all the requirements.</w:t>
      </w:r>
      <w:r w:rsidR="001E5D65">
        <w:rPr>
          <w:rFonts w:ascii="Tahoma" w:hAnsi="Tahoma" w:cs="Tahoma"/>
          <w:sz w:val="18"/>
          <w:szCs w:val="18"/>
        </w:rPr>
        <w:tab/>
      </w:r>
      <w:r>
        <w:rPr>
          <w:rFonts w:ascii="Tahoma" w:hAnsi="Tahoma" w:cs="Tahoma"/>
          <w:sz w:val="18"/>
          <w:szCs w:val="18"/>
        </w:rPr>
        <w:t xml:space="preserve"> </w:t>
      </w:r>
      <w:r w:rsidR="00561362">
        <w:rPr>
          <w:rFonts w:ascii="Tahoma" w:hAnsi="Tahoma" w:cs="Tahoma"/>
          <w:sz w:val="18"/>
          <w:szCs w:val="18"/>
        </w:rPr>
        <w:br/>
      </w:r>
    </w:p>
    <w:p w:rsidR="00561362" w:rsidRPr="00223C79" w:rsidRDefault="00480299" w:rsidP="00122E70">
      <w:pPr>
        <w:numPr>
          <w:ilvl w:val="0"/>
          <w:numId w:val="2"/>
        </w:numPr>
        <w:tabs>
          <w:tab w:val="left" w:pos="-720"/>
        </w:tabs>
        <w:suppressAutoHyphens/>
        <w:jc w:val="both"/>
        <w:rPr>
          <w:rFonts w:cs="Tahoma"/>
          <w:sz w:val="18"/>
          <w:szCs w:val="18"/>
        </w:rPr>
      </w:pPr>
      <w:r>
        <w:rPr>
          <w:rFonts w:ascii="Tahoma" w:hAnsi="Tahoma" w:cs="Tahoma"/>
          <w:b/>
          <w:sz w:val="18"/>
          <w:szCs w:val="18"/>
        </w:rPr>
        <w:t>(4</w:t>
      </w:r>
      <w:r w:rsidR="00866159">
        <w:rPr>
          <w:rFonts w:ascii="Tahoma" w:hAnsi="Tahoma" w:cs="Tahoma"/>
          <w:b/>
          <w:sz w:val="18"/>
          <w:szCs w:val="18"/>
        </w:rPr>
        <w:t xml:space="preserve">) </w:t>
      </w:r>
      <w:r w:rsidR="00561362">
        <w:rPr>
          <w:rFonts w:ascii="Tahoma" w:hAnsi="Tahoma" w:cs="Tahoma"/>
          <w:b/>
          <w:sz w:val="18"/>
          <w:szCs w:val="18"/>
        </w:rPr>
        <w:t>Shall</w:t>
      </w:r>
      <w:r w:rsidR="00561362">
        <w:rPr>
          <w:rFonts w:ascii="Tahoma" w:hAnsi="Tahoma" w:cs="Tahoma"/>
          <w:sz w:val="18"/>
          <w:szCs w:val="18"/>
        </w:rPr>
        <w:t xml:space="preserve"> provide a test application that spawns a specified number of request applications</w:t>
      </w:r>
      <w:r w:rsidR="00866159">
        <w:rPr>
          <w:rStyle w:val="FootnoteReference"/>
          <w:rFonts w:ascii="Tahoma" w:hAnsi="Tahoma" w:cs="Tahoma"/>
          <w:sz w:val="18"/>
          <w:szCs w:val="18"/>
        </w:rPr>
        <w:footnoteReference w:id="5"/>
      </w:r>
      <w:r w:rsidR="00561362">
        <w:rPr>
          <w:rFonts w:ascii="Tahoma" w:hAnsi="Tahoma" w:cs="Tahoma"/>
          <w:sz w:val="18"/>
          <w:szCs w:val="18"/>
        </w:rPr>
        <w:t xml:space="preserve"> that each make a specified number of requests</w:t>
      </w:r>
      <w:r w:rsidR="00BE0291">
        <w:rPr>
          <w:rStyle w:val="FootnoteReference"/>
          <w:rFonts w:ascii="Tahoma" w:hAnsi="Tahoma" w:cs="Tahoma"/>
          <w:sz w:val="18"/>
          <w:szCs w:val="18"/>
        </w:rPr>
        <w:footnoteReference w:id="6"/>
      </w:r>
      <w:r w:rsidR="00561362">
        <w:rPr>
          <w:rFonts w:ascii="Tahoma" w:hAnsi="Tahoma" w:cs="Tahoma"/>
          <w:sz w:val="18"/>
          <w:szCs w:val="18"/>
        </w:rPr>
        <w:t>.</w:t>
      </w:r>
      <w:r w:rsidR="00561362">
        <w:rPr>
          <w:rFonts w:ascii="Tahoma" w:hAnsi="Tahoma" w:cs="Tahoma"/>
          <w:sz w:val="18"/>
          <w:szCs w:val="18"/>
        </w:rPr>
        <w:tab/>
        <w:t>The test application us</w:t>
      </w:r>
      <w:r w:rsidR="0047465A">
        <w:rPr>
          <w:rFonts w:ascii="Tahoma" w:hAnsi="Tahoma" w:cs="Tahoma"/>
          <w:sz w:val="18"/>
          <w:szCs w:val="18"/>
        </w:rPr>
        <w:t>es the high resolution timer to display</w:t>
      </w:r>
      <w:r w:rsidR="00561362">
        <w:rPr>
          <w:rFonts w:ascii="Tahoma" w:hAnsi="Tahoma" w:cs="Tahoma"/>
          <w:sz w:val="18"/>
          <w:szCs w:val="18"/>
        </w:rPr>
        <w:t xml:space="preserve"> execution time for</w:t>
      </w:r>
      <w:r w:rsidR="0047465A">
        <w:rPr>
          <w:rFonts w:ascii="Tahoma" w:hAnsi="Tahoma" w:cs="Tahoma"/>
          <w:sz w:val="18"/>
          <w:szCs w:val="18"/>
        </w:rPr>
        <w:t xml:space="preserve"> all processing it has spawned and the average processing time per request client.</w:t>
      </w:r>
      <w:r w:rsidR="0047465A">
        <w:rPr>
          <w:rFonts w:ascii="Tahoma" w:hAnsi="Tahoma" w:cs="Tahoma"/>
          <w:sz w:val="18"/>
          <w:szCs w:val="18"/>
        </w:rPr>
        <w:tab/>
      </w:r>
      <w:r w:rsidR="00561362">
        <w:rPr>
          <w:rFonts w:ascii="Tahoma" w:hAnsi="Tahoma" w:cs="Tahoma"/>
          <w:sz w:val="18"/>
          <w:szCs w:val="18"/>
        </w:rPr>
        <w:br/>
      </w:r>
    </w:p>
    <w:p w:rsidR="00B7227F" w:rsidRDefault="0047465A" w:rsidP="00BC5E8B">
      <w:pPr>
        <w:numPr>
          <w:ilvl w:val="0"/>
          <w:numId w:val="2"/>
        </w:numPr>
        <w:tabs>
          <w:tab w:val="left" w:pos="-720"/>
        </w:tabs>
        <w:suppressAutoHyphens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The GUI client, request client, test application, and server </w:t>
      </w:r>
      <w:r>
        <w:rPr>
          <w:rFonts w:ascii="Tahoma" w:hAnsi="Tahoma" w:cs="Tahoma"/>
          <w:b/>
          <w:sz w:val="18"/>
          <w:szCs w:val="18"/>
        </w:rPr>
        <w:t>shall</w:t>
      </w:r>
      <w:r>
        <w:rPr>
          <w:rFonts w:ascii="Tahoma" w:hAnsi="Tahoma" w:cs="Tahoma"/>
          <w:sz w:val="18"/>
          <w:szCs w:val="18"/>
        </w:rPr>
        <w:t xml:space="preserve"> display information to demonstrate clearly and succinctly that all requirements of this project have been met</w:t>
      </w:r>
      <w:r w:rsidR="00866159">
        <w:rPr>
          <w:rStyle w:val="FootnoteReference"/>
          <w:rFonts w:ascii="Tahoma" w:hAnsi="Tahoma" w:cs="Tahoma"/>
          <w:sz w:val="18"/>
          <w:szCs w:val="18"/>
        </w:rPr>
        <w:footnoteReference w:id="7"/>
      </w:r>
      <w:r>
        <w:rPr>
          <w:rFonts w:ascii="Tahoma" w:hAnsi="Tahoma" w:cs="Tahoma"/>
          <w:sz w:val="18"/>
          <w:szCs w:val="18"/>
        </w:rPr>
        <w:t>.</w:t>
      </w:r>
      <w:r w:rsidR="00477708">
        <w:rPr>
          <w:rFonts w:ascii="Tahoma" w:hAnsi="Tahoma" w:cs="Tahoma"/>
          <w:sz w:val="18"/>
          <w:szCs w:val="18"/>
        </w:rPr>
        <w:tab/>
      </w:r>
      <w:r w:rsidR="00477708">
        <w:rPr>
          <w:rFonts w:ascii="Tahoma" w:hAnsi="Tahoma" w:cs="Tahoma"/>
          <w:sz w:val="18"/>
          <w:szCs w:val="18"/>
        </w:rPr>
        <w:br/>
      </w:r>
      <w:r w:rsidR="005903E9">
        <w:rPr>
          <w:rFonts w:ascii="Tahoma" w:hAnsi="Tahoma" w:cs="Tahoma"/>
          <w:sz w:val="18"/>
          <w:szCs w:val="18"/>
        </w:rPr>
        <w:tab/>
      </w:r>
    </w:p>
    <w:p w:rsidR="00CA61E7" w:rsidRPr="00866159" w:rsidRDefault="000352DA" w:rsidP="004C7E94">
      <w:pPr>
        <w:numPr>
          <w:ilvl w:val="0"/>
          <w:numId w:val="2"/>
        </w:numPr>
        <w:tabs>
          <w:tab w:val="left" w:pos="-720"/>
        </w:tabs>
        <w:suppressAutoHyphens/>
        <w:jc w:val="both"/>
        <w:rPr>
          <w:rFonts w:ascii="Tahoma" w:hAnsi="Tahoma" w:cs="Tahoma"/>
          <w:sz w:val="18"/>
          <w:szCs w:val="18"/>
        </w:rPr>
      </w:pPr>
      <w:proofErr w:type="gramStart"/>
      <w:r>
        <w:rPr>
          <w:rFonts w:ascii="Tahoma" w:hAnsi="Tahoma" w:cs="Tahoma"/>
          <w:b/>
          <w:sz w:val="18"/>
          <w:szCs w:val="18"/>
        </w:rPr>
        <w:t>shall</w:t>
      </w:r>
      <w:proofErr w:type="gramEnd"/>
      <w:r>
        <w:rPr>
          <w:rFonts w:ascii="Tahoma" w:hAnsi="Tahoma" w:cs="Tahoma"/>
          <w:sz w:val="18"/>
          <w:szCs w:val="18"/>
        </w:rPr>
        <w:t xml:space="preserve"> provide one compile.bat and one run.bat file that build and then execute your demonstrations  Please package your project code, projects, solution, and batch files in a single zip archive.  Please do not submit archives that are not zips.</w:t>
      </w:r>
    </w:p>
    <w:sectPr w:rsidR="00CA61E7" w:rsidRPr="00866159" w:rsidSect="00477708">
      <w:headerReference w:type="default" r:id="rId8"/>
      <w:endnotePr>
        <w:numFmt w:val="decimal"/>
      </w:endnotePr>
      <w:pgSz w:w="12240" w:h="15840"/>
      <w:pgMar w:top="1152" w:right="1008" w:bottom="864" w:left="1008" w:header="1080" w:footer="1440" w:gutter="144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07A68" w:rsidRDefault="00A07A68">
      <w:pPr>
        <w:spacing w:line="20" w:lineRule="exact"/>
      </w:pPr>
    </w:p>
  </w:endnote>
  <w:endnote w:type="continuationSeparator" w:id="0">
    <w:p w:rsidR="00A07A68" w:rsidRDefault="00A07A68">
      <w:r>
        <w:t xml:space="preserve"> </w:t>
      </w:r>
    </w:p>
  </w:endnote>
  <w:endnote w:type="continuationNotice" w:id="1">
    <w:p w:rsidR="00A07A68" w:rsidRDefault="00A07A68"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07A68" w:rsidRDefault="00A07A68">
      <w:r>
        <w:separator/>
      </w:r>
    </w:p>
  </w:footnote>
  <w:footnote w:type="continuationSeparator" w:id="0">
    <w:p w:rsidR="00A07A68" w:rsidRDefault="00A07A68">
      <w:r>
        <w:continuationSeparator/>
      </w:r>
    </w:p>
  </w:footnote>
  <w:footnote w:id="1">
    <w:p w:rsidR="000F0D8C" w:rsidRPr="000E4E24" w:rsidRDefault="000F0D8C">
      <w:pPr>
        <w:pStyle w:val="FootnoteText"/>
        <w:rPr>
          <w:rFonts w:ascii="Tahoma" w:hAnsi="Tahoma" w:cs="Tahoma"/>
          <w:sz w:val="18"/>
          <w:szCs w:val="18"/>
        </w:rPr>
      </w:pPr>
      <w:r w:rsidRPr="000E4E24">
        <w:rPr>
          <w:rStyle w:val="FootnoteReference"/>
          <w:rFonts w:ascii="Tahoma" w:hAnsi="Tahoma" w:cs="Tahoma"/>
          <w:sz w:val="18"/>
          <w:szCs w:val="18"/>
        </w:rPr>
        <w:footnoteRef/>
      </w:r>
      <w:r w:rsidRPr="000E4E24">
        <w:rPr>
          <w:rFonts w:ascii="Tahoma" w:hAnsi="Tahoma" w:cs="Tahoma"/>
          <w:sz w:val="18"/>
          <w:szCs w:val="18"/>
        </w:rPr>
        <w:t xml:space="preserve"> VC++ </w:t>
      </w:r>
      <w:r w:rsidR="00866159">
        <w:rPr>
          <w:rFonts w:ascii="Tahoma" w:hAnsi="Tahoma" w:cs="Tahoma"/>
          <w:sz w:val="18"/>
          <w:szCs w:val="18"/>
        </w:rPr>
        <w:t>2013</w:t>
      </w:r>
      <w:r w:rsidRPr="000E4E24">
        <w:rPr>
          <w:rFonts w:ascii="Tahoma" w:hAnsi="Tahoma" w:cs="Tahoma"/>
          <w:sz w:val="18"/>
          <w:szCs w:val="18"/>
        </w:rPr>
        <w:t xml:space="preserve"> is available in all the ECS clusters.</w:t>
      </w:r>
    </w:p>
  </w:footnote>
  <w:footnote w:id="2">
    <w:p w:rsidR="00B66250" w:rsidRPr="00B66250" w:rsidRDefault="00B66250">
      <w:pPr>
        <w:pStyle w:val="FootnoteText"/>
        <w:rPr>
          <w:rFonts w:ascii="Tahoma" w:hAnsi="Tahoma" w:cs="Tahoma"/>
        </w:rPr>
      </w:pPr>
      <w:r w:rsidRPr="00B66250">
        <w:rPr>
          <w:rStyle w:val="FootnoteReference"/>
          <w:rFonts w:ascii="Tahoma" w:hAnsi="Tahoma" w:cs="Tahoma"/>
          <w:sz w:val="18"/>
        </w:rPr>
        <w:footnoteRef/>
      </w:r>
      <w:r w:rsidRPr="00B66250">
        <w:rPr>
          <w:rFonts w:ascii="Tahoma" w:hAnsi="Tahoma" w:cs="Tahoma"/>
          <w:sz w:val="18"/>
        </w:rPr>
        <w:t xml:space="preserve"> Note that no check-in, check-out, versioning, or dependency processing is required for this project, although those capabilities make sense for code servers.</w:t>
      </w:r>
    </w:p>
  </w:footnote>
  <w:footnote w:id="3">
    <w:p w:rsidR="00866159" w:rsidRPr="00BE0291" w:rsidRDefault="00866159" w:rsidP="00866159">
      <w:pPr>
        <w:pStyle w:val="FootnoteText"/>
        <w:rPr>
          <w:rFonts w:ascii="Tahoma" w:hAnsi="Tahoma" w:cs="Tahoma"/>
        </w:rPr>
      </w:pPr>
      <w:r w:rsidRPr="00BE0291">
        <w:rPr>
          <w:rStyle w:val="FootnoteReference"/>
          <w:rFonts w:ascii="Tahoma" w:hAnsi="Tahoma" w:cs="Tahoma"/>
          <w:sz w:val="18"/>
        </w:rPr>
        <w:footnoteRef/>
      </w:r>
      <w:r w:rsidRPr="00BE0291">
        <w:rPr>
          <w:rFonts w:ascii="Tahoma" w:hAnsi="Tahoma" w:cs="Tahoma"/>
          <w:sz w:val="18"/>
        </w:rPr>
        <w:t xml:space="preserve"> A 5 point bonus will be awarded for correctly implementing both search and scope analyses with concurrent processing.</w:t>
      </w:r>
    </w:p>
  </w:footnote>
  <w:footnote w:id="4">
    <w:p w:rsidR="005903E9" w:rsidRPr="005903E9" w:rsidRDefault="005903E9">
      <w:pPr>
        <w:pStyle w:val="FootnoteText"/>
        <w:rPr>
          <w:rFonts w:ascii="Tahoma" w:hAnsi="Tahoma" w:cs="Tahoma"/>
        </w:rPr>
      </w:pPr>
      <w:r w:rsidRPr="005903E9">
        <w:rPr>
          <w:rStyle w:val="FootnoteReference"/>
          <w:rFonts w:ascii="Tahoma" w:hAnsi="Tahoma" w:cs="Tahoma"/>
          <w:sz w:val="18"/>
        </w:rPr>
        <w:footnoteRef/>
      </w:r>
      <w:r w:rsidRPr="005903E9">
        <w:rPr>
          <w:rFonts w:ascii="Tahoma" w:hAnsi="Tahoma" w:cs="Tahoma"/>
          <w:sz w:val="18"/>
        </w:rPr>
        <w:t xml:space="preserve"> The GUI’s emphasis should be performance measurement.  It is acceptable to demonstrate file operations using the command line interface of a console client.</w:t>
      </w:r>
    </w:p>
  </w:footnote>
  <w:footnote w:id="5">
    <w:p w:rsidR="00866159" w:rsidRPr="00BE0291" w:rsidRDefault="00866159" w:rsidP="00866159">
      <w:pPr>
        <w:pStyle w:val="FootnoteText"/>
        <w:rPr>
          <w:rFonts w:ascii="Tahoma" w:hAnsi="Tahoma" w:cs="Tahoma"/>
        </w:rPr>
      </w:pPr>
      <w:r w:rsidRPr="00BE0291">
        <w:rPr>
          <w:rStyle w:val="FootnoteReference"/>
          <w:rFonts w:ascii="Tahoma" w:hAnsi="Tahoma" w:cs="Tahoma"/>
          <w:sz w:val="18"/>
        </w:rPr>
        <w:footnoteRef/>
      </w:r>
      <w:r w:rsidRPr="00BE0291">
        <w:rPr>
          <w:rFonts w:ascii="Tahoma" w:hAnsi="Tahoma" w:cs="Tahoma"/>
          <w:sz w:val="18"/>
        </w:rPr>
        <w:t xml:space="preserve"> You will find the .Net Process class useful for this requirement.</w:t>
      </w:r>
    </w:p>
  </w:footnote>
  <w:footnote w:id="6">
    <w:p w:rsidR="00BE0291" w:rsidRPr="00BE0291" w:rsidRDefault="00BE0291">
      <w:pPr>
        <w:pStyle w:val="FootnoteText"/>
        <w:rPr>
          <w:rFonts w:ascii="Tahoma" w:hAnsi="Tahoma" w:cs="Tahoma"/>
        </w:rPr>
      </w:pPr>
      <w:r w:rsidRPr="00BE0291">
        <w:rPr>
          <w:rStyle w:val="FootnoteReference"/>
          <w:rFonts w:ascii="Tahoma" w:hAnsi="Tahoma" w:cs="Tahoma"/>
          <w:sz w:val="18"/>
        </w:rPr>
        <w:footnoteRef/>
      </w:r>
      <w:r w:rsidRPr="00BE0291">
        <w:rPr>
          <w:rFonts w:ascii="Tahoma" w:hAnsi="Tahoma" w:cs="Tahoma"/>
          <w:sz w:val="18"/>
        </w:rPr>
        <w:t xml:space="preserve"> This lets you demonstrate concurrent operation of your channels and server.</w:t>
      </w:r>
    </w:p>
  </w:footnote>
  <w:footnote w:id="7">
    <w:p w:rsidR="00866159" w:rsidRPr="00866159" w:rsidRDefault="00866159">
      <w:pPr>
        <w:pStyle w:val="FootnoteText"/>
        <w:rPr>
          <w:rFonts w:ascii="Tahoma" w:hAnsi="Tahoma" w:cs="Tahoma"/>
          <w:sz w:val="18"/>
        </w:rPr>
      </w:pPr>
      <w:r w:rsidRPr="00866159">
        <w:rPr>
          <w:rStyle w:val="FootnoteReference"/>
          <w:rFonts w:ascii="Tahoma" w:hAnsi="Tahoma" w:cs="Tahoma"/>
          <w:sz w:val="18"/>
        </w:rPr>
        <w:footnoteRef/>
      </w:r>
      <w:r w:rsidRPr="00866159">
        <w:rPr>
          <w:rFonts w:ascii="Tahoma" w:hAnsi="Tahoma" w:cs="Tahoma"/>
          <w:sz w:val="18"/>
        </w:rPr>
        <w:t xml:space="preserve"> No points are associated with this requirement since it is telling you that you won’t get points for requirements you don’t clearly show you have met.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F0D8C" w:rsidRPr="009E5E05" w:rsidRDefault="000F0D8C">
    <w:pPr>
      <w:tabs>
        <w:tab w:val="left" w:pos="-720"/>
      </w:tabs>
      <w:suppressAutoHyphens/>
      <w:rPr>
        <w:rFonts w:ascii="Tahoma" w:hAnsi="Tahoma"/>
      </w:rPr>
    </w:pPr>
    <w:r w:rsidRPr="009E5E05">
      <w:rPr>
        <w:rFonts w:ascii="Tahoma" w:hAnsi="Tahoma"/>
        <w:b/>
        <w:shd w:val="pct15" w:color="auto" w:fill="FFFFFF"/>
      </w:rPr>
      <w:t xml:space="preserve">CSE687 - Object Oriented </w:t>
    </w:r>
    <w:r>
      <w:rPr>
        <w:rFonts w:ascii="Tahoma" w:hAnsi="Tahoma"/>
        <w:b/>
        <w:shd w:val="pct15" w:color="auto" w:fill="FFFFFF"/>
      </w:rPr>
      <w:t>Design</w:t>
    </w:r>
    <w:r>
      <w:rPr>
        <w:rFonts w:ascii="Tahoma" w:hAnsi="Tahoma"/>
        <w:b/>
        <w:shd w:val="pct15" w:color="auto" w:fill="FFFFFF"/>
      </w:rPr>
      <w:tab/>
    </w:r>
    <w:r>
      <w:rPr>
        <w:rFonts w:ascii="Tahoma" w:hAnsi="Tahoma"/>
        <w:b/>
        <w:shd w:val="pct15" w:color="auto" w:fill="FFFFFF"/>
      </w:rPr>
      <w:tab/>
    </w:r>
    <w:r>
      <w:rPr>
        <w:rFonts w:ascii="Tahoma" w:hAnsi="Tahoma"/>
        <w:b/>
        <w:shd w:val="pct15" w:color="auto" w:fill="FFFFFF"/>
      </w:rPr>
      <w:tab/>
    </w:r>
    <w:r>
      <w:rPr>
        <w:rFonts w:ascii="Tahoma" w:hAnsi="Tahoma"/>
        <w:b/>
        <w:shd w:val="pct15" w:color="auto" w:fill="FFFFFF"/>
      </w:rPr>
      <w:tab/>
    </w:r>
    <w:r>
      <w:rPr>
        <w:rFonts w:ascii="Tahoma" w:hAnsi="Tahoma"/>
        <w:b/>
        <w:shd w:val="pct15" w:color="auto" w:fill="FFFFFF"/>
      </w:rPr>
      <w:tab/>
      <w:t xml:space="preserve">    </w:t>
    </w:r>
    <w:r>
      <w:rPr>
        <w:rFonts w:ascii="Tahoma" w:hAnsi="Tahoma"/>
        <w:b/>
        <w:shd w:val="pct15" w:color="auto" w:fill="FFFFFF"/>
      </w:rPr>
      <w:tab/>
      <w:t xml:space="preserve">       </w:t>
    </w:r>
    <w:r w:rsidRPr="009E5E05">
      <w:rPr>
        <w:rFonts w:ascii="Tahoma" w:hAnsi="Tahoma"/>
        <w:b/>
        <w:shd w:val="pct15" w:color="auto" w:fill="FFFFFF"/>
      </w:rPr>
      <w:t>S</w:t>
    </w:r>
    <w:r>
      <w:rPr>
        <w:rFonts w:ascii="Tahoma" w:hAnsi="Tahoma"/>
        <w:b/>
        <w:shd w:val="pct15" w:color="auto" w:fill="FFFFFF"/>
      </w:rPr>
      <w:t>pring 201</w:t>
    </w:r>
    <w:r w:rsidR="00F9341D">
      <w:rPr>
        <w:rFonts w:ascii="Tahoma" w:hAnsi="Tahoma"/>
        <w:b/>
        <w:shd w:val="pct15" w:color="auto" w:fill="FFFFFF"/>
      </w:rPr>
      <w:t>4</w:t>
    </w:r>
  </w:p>
  <w:p w:rsidR="000F0D8C" w:rsidRPr="009E5E05" w:rsidRDefault="000F0D8C">
    <w:pPr>
      <w:spacing w:after="140" w:line="100" w:lineRule="exact"/>
      <w:rPr>
        <w:rFonts w:ascii="Tahoma" w:hAnsi="Tahoma"/>
        <w:sz w:val="1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621806"/>
    <w:multiLevelType w:val="hybridMultilevel"/>
    <w:tmpl w:val="CCE2878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07C76B2"/>
    <w:multiLevelType w:val="hybridMultilevel"/>
    <w:tmpl w:val="B8F4224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CD066CE"/>
    <w:multiLevelType w:val="hybridMultilevel"/>
    <w:tmpl w:val="9834781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AF835CD"/>
    <w:multiLevelType w:val="multilevel"/>
    <w:tmpl w:val="B90445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ahoma" w:hAnsi="Tahoma" w:cs="Tahoma"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num w:numId="1">
    <w:abstractNumId w:val="3"/>
  </w:num>
  <w:num w:numId="2">
    <w:abstractNumId w:val="3"/>
  </w:num>
  <w:num w:numId="3">
    <w:abstractNumId w:val="3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4">
    <w:abstractNumId w:val="3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5">
    <w:abstractNumId w:val="3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6">
    <w:abstractNumId w:val="3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7">
    <w:abstractNumId w:val="3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8">
    <w:abstractNumId w:val="3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9">
    <w:abstractNumId w:val="3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10">
    <w:abstractNumId w:val="0"/>
  </w:num>
  <w:num w:numId="11">
    <w:abstractNumId w:val="1"/>
  </w:num>
  <w:num w:numId="12">
    <w:abstractNumId w:val="2"/>
  </w:num>
  <w:num w:numId="13">
    <w:abstractNumId w:val="3"/>
    <w:lvlOverride w:ilvl="0">
      <w:lvl w:ilvl="0">
        <w:start w:val="1"/>
        <w:numFmt w:val="decimal"/>
        <w:lvlText w:val="%1."/>
        <w:lvlJc w:val="left"/>
        <w:pPr>
          <w:tabs>
            <w:tab w:val="num" w:pos="720"/>
          </w:tabs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lowerLetter"/>
        <w:lvlText w:val="%2."/>
        <w:lvlJc w:val="left"/>
        <w:pPr>
          <w:tabs>
            <w:tab w:val="num" w:pos="1440"/>
          </w:tabs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lowerRoman"/>
        <w:lvlText w:val="%3."/>
        <w:lvlJc w:val="right"/>
        <w:pPr>
          <w:tabs>
            <w:tab w:val="num" w:pos="2160"/>
          </w:tabs>
          <w:ind w:left="2160" w:hanging="180"/>
        </w:pPr>
        <w:rPr>
          <w:rFonts w:hint="default"/>
        </w:rPr>
      </w:lvl>
    </w:lvlOverride>
    <w:lvlOverride w:ilvl="3">
      <w:lvl w:ilvl="3" w:tentative="1">
        <w:start w:val="1"/>
        <w:numFmt w:val="decimal"/>
        <w:lvlText w:val="%4."/>
        <w:lvlJc w:val="left"/>
        <w:pPr>
          <w:tabs>
            <w:tab w:val="num" w:pos="2880"/>
          </w:tabs>
          <w:ind w:left="2880" w:hanging="360"/>
        </w:pPr>
        <w:rPr>
          <w:rFonts w:hint="default"/>
        </w:rPr>
      </w:lvl>
    </w:lvlOverride>
    <w:lvlOverride w:ilvl="4">
      <w:lvl w:ilvl="4" w:tentative="1">
        <w:start w:val="1"/>
        <w:numFmt w:val="lowerLetter"/>
        <w:lvlText w:val="%5."/>
        <w:lvlJc w:val="left"/>
        <w:pPr>
          <w:tabs>
            <w:tab w:val="num" w:pos="3600"/>
          </w:tabs>
          <w:ind w:left="3600" w:hanging="360"/>
        </w:pPr>
        <w:rPr>
          <w:rFonts w:hint="default"/>
        </w:rPr>
      </w:lvl>
    </w:lvlOverride>
    <w:lvlOverride w:ilvl="5">
      <w:lvl w:ilvl="5" w:tentative="1">
        <w:start w:val="1"/>
        <w:numFmt w:val="lowerRoman"/>
        <w:lvlText w:val="%6."/>
        <w:lvlJc w:val="right"/>
        <w:pPr>
          <w:tabs>
            <w:tab w:val="num" w:pos="4320"/>
          </w:tabs>
          <w:ind w:left="4320" w:hanging="180"/>
        </w:pPr>
        <w:rPr>
          <w:rFonts w:hint="default"/>
        </w:rPr>
      </w:lvl>
    </w:lvlOverride>
    <w:lvlOverride w:ilvl="6">
      <w:lvl w:ilvl="6" w:tentative="1">
        <w:start w:val="1"/>
        <w:numFmt w:val="decimal"/>
        <w:lvlText w:val="%7."/>
        <w:lvlJc w:val="left"/>
        <w:pPr>
          <w:tabs>
            <w:tab w:val="num" w:pos="5040"/>
          </w:tabs>
          <w:ind w:left="5040" w:hanging="360"/>
        </w:pPr>
        <w:rPr>
          <w:rFonts w:hint="default"/>
        </w:rPr>
      </w:lvl>
    </w:lvlOverride>
    <w:lvlOverride w:ilvl="7">
      <w:lvl w:ilvl="7" w:tentative="1">
        <w:start w:val="1"/>
        <w:numFmt w:val="lowerLetter"/>
        <w:lvlText w:val="%8."/>
        <w:lvlJc w:val="left"/>
        <w:pPr>
          <w:tabs>
            <w:tab w:val="num" w:pos="5760"/>
          </w:tabs>
          <w:ind w:left="5760" w:hanging="360"/>
        </w:pPr>
        <w:rPr>
          <w:rFonts w:hint="default"/>
        </w:rPr>
      </w:lvl>
    </w:lvlOverride>
    <w:lvlOverride w:ilvl="8">
      <w:lvl w:ilvl="8" w:tentative="1">
        <w:start w:val="1"/>
        <w:numFmt w:val="lowerRoman"/>
        <w:lvlText w:val="%9."/>
        <w:lvlJc w:val="right"/>
        <w:pPr>
          <w:tabs>
            <w:tab w:val="num" w:pos="6480"/>
          </w:tabs>
          <w:ind w:left="6480" w:hanging="180"/>
        </w:pPr>
        <w:rPr>
          <w:rFonts w:hint="default"/>
        </w:rPr>
      </w:lvl>
    </w:lvlOverride>
  </w:num>
  <w:num w:numId="1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32"/>
  <w:doNotDisplayPageBoundaries/>
  <w:embedSystemFonts/>
  <w:gutterAtTop/>
  <w:activeWritingStyle w:appName="MSWord" w:lang="en-US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95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1D49"/>
    <w:rsid w:val="00000F27"/>
    <w:rsid w:val="00010084"/>
    <w:rsid w:val="000147A0"/>
    <w:rsid w:val="00034325"/>
    <w:rsid w:val="000352DA"/>
    <w:rsid w:val="00083211"/>
    <w:rsid w:val="000A50BC"/>
    <w:rsid w:val="000A6E88"/>
    <w:rsid w:val="000B300B"/>
    <w:rsid w:val="000B485F"/>
    <w:rsid w:val="000B6BCA"/>
    <w:rsid w:val="000B7BE0"/>
    <w:rsid w:val="000E4E24"/>
    <w:rsid w:val="000F0D8C"/>
    <w:rsid w:val="000F7237"/>
    <w:rsid w:val="00115D61"/>
    <w:rsid w:val="001219C2"/>
    <w:rsid w:val="00122E70"/>
    <w:rsid w:val="00135890"/>
    <w:rsid w:val="00152F28"/>
    <w:rsid w:val="00153F13"/>
    <w:rsid w:val="0015509A"/>
    <w:rsid w:val="001551A4"/>
    <w:rsid w:val="00184FF3"/>
    <w:rsid w:val="00187C06"/>
    <w:rsid w:val="001C6792"/>
    <w:rsid w:val="001D731A"/>
    <w:rsid w:val="001E3CCB"/>
    <w:rsid w:val="001E5D65"/>
    <w:rsid w:val="00200175"/>
    <w:rsid w:val="002018F0"/>
    <w:rsid w:val="00220B98"/>
    <w:rsid w:val="00223C79"/>
    <w:rsid w:val="00225029"/>
    <w:rsid w:val="00230EDB"/>
    <w:rsid w:val="00252F2A"/>
    <w:rsid w:val="00254EF1"/>
    <w:rsid w:val="0027370A"/>
    <w:rsid w:val="002904B9"/>
    <w:rsid w:val="002A4294"/>
    <w:rsid w:val="002B0386"/>
    <w:rsid w:val="002B3BAA"/>
    <w:rsid w:val="002D4230"/>
    <w:rsid w:val="002D4DE8"/>
    <w:rsid w:val="002E0EE1"/>
    <w:rsid w:val="002F42B7"/>
    <w:rsid w:val="003001B9"/>
    <w:rsid w:val="00302E99"/>
    <w:rsid w:val="003152FF"/>
    <w:rsid w:val="00323F8D"/>
    <w:rsid w:val="0032455F"/>
    <w:rsid w:val="003315D5"/>
    <w:rsid w:val="00345B42"/>
    <w:rsid w:val="00347E17"/>
    <w:rsid w:val="00364CB2"/>
    <w:rsid w:val="00377AD5"/>
    <w:rsid w:val="003A2BDE"/>
    <w:rsid w:val="003A6E9D"/>
    <w:rsid w:val="003E246B"/>
    <w:rsid w:val="003E7F6F"/>
    <w:rsid w:val="00410B95"/>
    <w:rsid w:val="00413C2B"/>
    <w:rsid w:val="0041438A"/>
    <w:rsid w:val="004410B1"/>
    <w:rsid w:val="00455DEB"/>
    <w:rsid w:val="00462F63"/>
    <w:rsid w:val="00471707"/>
    <w:rsid w:val="0047465A"/>
    <w:rsid w:val="00477708"/>
    <w:rsid w:val="00480299"/>
    <w:rsid w:val="00485FA4"/>
    <w:rsid w:val="00487650"/>
    <w:rsid w:val="00490ED7"/>
    <w:rsid w:val="004A5E27"/>
    <w:rsid w:val="004A7F36"/>
    <w:rsid w:val="004C0036"/>
    <w:rsid w:val="004C7E94"/>
    <w:rsid w:val="004F7C85"/>
    <w:rsid w:val="00500282"/>
    <w:rsid w:val="005152C7"/>
    <w:rsid w:val="00517D0D"/>
    <w:rsid w:val="00551A1A"/>
    <w:rsid w:val="00561362"/>
    <w:rsid w:val="00565214"/>
    <w:rsid w:val="00572BE5"/>
    <w:rsid w:val="0057351B"/>
    <w:rsid w:val="005903E9"/>
    <w:rsid w:val="005B0475"/>
    <w:rsid w:val="005B2AAD"/>
    <w:rsid w:val="005B5008"/>
    <w:rsid w:val="005B62B0"/>
    <w:rsid w:val="005C39EC"/>
    <w:rsid w:val="005C7391"/>
    <w:rsid w:val="005C74E3"/>
    <w:rsid w:val="006007A8"/>
    <w:rsid w:val="00615AD2"/>
    <w:rsid w:val="00627469"/>
    <w:rsid w:val="006343E8"/>
    <w:rsid w:val="00637D8D"/>
    <w:rsid w:val="00641D3D"/>
    <w:rsid w:val="00655384"/>
    <w:rsid w:val="00665958"/>
    <w:rsid w:val="00683862"/>
    <w:rsid w:val="00683F97"/>
    <w:rsid w:val="00691325"/>
    <w:rsid w:val="006A1CD6"/>
    <w:rsid w:val="006C036E"/>
    <w:rsid w:val="006C7062"/>
    <w:rsid w:val="006D7DE7"/>
    <w:rsid w:val="006E6C64"/>
    <w:rsid w:val="006F772B"/>
    <w:rsid w:val="00700EB3"/>
    <w:rsid w:val="00706CE1"/>
    <w:rsid w:val="00711922"/>
    <w:rsid w:val="0073282E"/>
    <w:rsid w:val="00733D22"/>
    <w:rsid w:val="007445A5"/>
    <w:rsid w:val="00754D8F"/>
    <w:rsid w:val="00773A31"/>
    <w:rsid w:val="007853EF"/>
    <w:rsid w:val="0079178B"/>
    <w:rsid w:val="007A6439"/>
    <w:rsid w:val="007C266B"/>
    <w:rsid w:val="007E0EFB"/>
    <w:rsid w:val="0081551F"/>
    <w:rsid w:val="00820201"/>
    <w:rsid w:val="00854D66"/>
    <w:rsid w:val="00866159"/>
    <w:rsid w:val="0087460A"/>
    <w:rsid w:val="008778BB"/>
    <w:rsid w:val="008801C4"/>
    <w:rsid w:val="00884BA1"/>
    <w:rsid w:val="008A1F7D"/>
    <w:rsid w:val="008A77B7"/>
    <w:rsid w:val="008B75DB"/>
    <w:rsid w:val="008C384A"/>
    <w:rsid w:val="00905B15"/>
    <w:rsid w:val="00906B0A"/>
    <w:rsid w:val="00911EF2"/>
    <w:rsid w:val="0093254F"/>
    <w:rsid w:val="00932756"/>
    <w:rsid w:val="009524DC"/>
    <w:rsid w:val="00961897"/>
    <w:rsid w:val="00980D40"/>
    <w:rsid w:val="00985885"/>
    <w:rsid w:val="00986323"/>
    <w:rsid w:val="009B15F0"/>
    <w:rsid w:val="009B660F"/>
    <w:rsid w:val="009C5E58"/>
    <w:rsid w:val="009E5E05"/>
    <w:rsid w:val="009F1CA2"/>
    <w:rsid w:val="00A07A68"/>
    <w:rsid w:val="00A23F56"/>
    <w:rsid w:val="00A802C5"/>
    <w:rsid w:val="00AA045C"/>
    <w:rsid w:val="00AB12B7"/>
    <w:rsid w:val="00AB4A5A"/>
    <w:rsid w:val="00AC020C"/>
    <w:rsid w:val="00AC58DF"/>
    <w:rsid w:val="00AE0E25"/>
    <w:rsid w:val="00AF4313"/>
    <w:rsid w:val="00B028C2"/>
    <w:rsid w:val="00B06140"/>
    <w:rsid w:val="00B14833"/>
    <w:rsid w:val="00B23C64"/>
    <w:rsid w:val="00B374DC"/>
    <w:rsid w:val="00B47501"/>
    <w:rsid w:val="00B66250"/>
    <w:rsid w:val="00B664D9"/>
    <w:rsid w:val="00B7227F"/>
    <w:rsid w:val="00B77A4C"/>
    <w:rsid w:val="00B97D10"/>
    <w:rsid w:val="00BB0885"/>
    <w:rsid w:val="00BC5129"/>
    <w:rsid w:val="00BC5E8B"/>
    <w:rsid w:val="00BE0291"/>
    <w:rsid w:val="00BF485B"/>
    <w:rsid w:val="00C113FE"/>
    <w:rsid w:val="00C12923"/>
    <w:rsid w:val="00C23136"/>
    <w:rsid w:val="00C44E75"/>
    <w:rsid w:val="00C70D3C"/>
    <w:rsid w:val="00C97B3E"/>
    <w:rsid w:val="00CA61E7"/>
    <w:rsid w:val="00CB7763"/>
    <w:rsid w:val="00CC43BE"/>
    <w:rsid w:val="00CD2C1F"/>
    <w:rsid w:val="00CE4065"/>
    <w:rsid w:val="00CF0471"/>
    <w:rsid w:val="00CF0E38"/>
    <w:rsid w:val="00D059FB"/>
    <w:rsid w:val="00D061B8"/>
    <w:rsid w:val="00D06F2D"/>
    <w:rsid w:val="00D15B41"/>
    <w:rsid w:val="00D549C9"/>
    <w:rsid w:val="00D57A13"/>
    <w:rsid w:val="00D61C63"/>
    <w:rsid w:val="00D644F0"/>
    <w:rsid w:val="00D9419B"/>
    <w:rsid w:val="00DC0BA8"/>
    <w:rsid w:val="00E01B18"/>
    <w:rsid w:val="00E15643"/>
    <w:rsid w:val="00E23E08"/>
    <w:rsid w:val="00E24136"/>
    <w:rsid w:val="00E36EBA"/>
    <w:rsid w:val="00E46B70"/>
    <w:rsid w:val="00E50219"/>
    <w:rsid w:val="00E55AE1"/>
    <w:rsid w:val="00E802AE"/>
    <w:rsid w:val="00E84492"/>
    <w:rsid w:val="00EA290E"/>
    <w:rsid w:val="00EF4AF8"/>
    <w:rsid w:val="00F079D1"/>
    <w:rsid w:val="00F12CDD"/>
    <w:rsid w:val="00F32A9B"/>
    <w:rsid w:val="00F7276B"/>
    <w:rsid w:val="00F745DA"/>
    <w:rsid w:val="00F870A9"/>
    <w:rsid w:val="00F8770B"/>
    <w:rsid w:val="00F9341D"/>
    <w:rsid w:val="00F96184"/>
    <w:rsid w:val="00FE0F9B"/>
    <w:rsid w:val="00FE50D4"/>
    <w:rsid w:val="00FF1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AF012626-D050-43C8-B635-0C9F5FB21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ourier New" w:hAnsi="Courier New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next w:val="Normal"/>
    <w:semiHidden/>
    <w:pPr>
      <w:tabs>
        <w:tab w:val="left" w:leader="dot" w:pos="9000"/>
        <w:tab w:val="right" w:pos="9360"/>
      </w:tabs>
      <w:suppressAutoHyphens/>
      <w:spacing w:before="480"/>
      <w:ind w:left="720" w:right="720" w:hanging="720"/>
    </w:pPr>
  </w:style>
  <w:style w:type="paragraph" w:styleId="TOC2">
    <w:name w:val="toc 2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1440" w:right="720" w:hanging="720"/>
    </w:pPr>
  </w:style>
  <w:style w:type="paragraph" w:styleId="TOC3">
    <w:name w:val="toc 3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2160" w:right="720" w:hanging="720"/>
    </w:pPr>
  </w:style>
  <w:style w:type="paragraph" w:styleId="TOC4">
    <w:name w:val="toc 4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2880" w:right="720" w:hanging="720"/>
    </w:pPr>
  </w:style>
  <w:style w:type="paragraph" w:styleId="TOC5">
    <w:name w:val="toc 5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3600" w:right="720" w:hanging="720"/>
    </w:pPr>
  </w:style>
  <w:style w:type="paragraph" w:styleId="TOC6">
    <w:name w:val="toc 6"/>
    <w:basedOn w:val="Normal"/>
    <w:next w:val="Normal"/>
    <w:semiHidden/>
    <w:pPr>
      <w:tabs>
        <w:tab w:val="left" w:pos="9000"/>
        <w:tab w:val="right" w:pos="9360"/>
      </w:tabs>
      <w:suppressAutoHyphens/>
      <w:ind w:left="720" w:hanging="720"/>
    </w:pPr>
  </w:style>
  <w:style w:type="paragraph" w:styleId="TOC7">
    <w:name w:val="toc 7"/>
    <w:basedOn w:val="Normal"/>
    <w:next w:val="Normal"/>
    <w:semiHidden/>
    <w:pPr>
      <w:suppressAutoHyphens/>
      <w:ind w:left="720" w:hanging="720"/>
    </w:pPr>
  </w:style>
  <w:style w:type="paragraph" w:styleId="TOC8">
    <w:name w:val="toc 8"/>
    <w:basedOn w:val="Normal"/>
    <w:next w:val="Normal"/>
    <w:semiHidden/>
    <w:pPr>
      <w:tabs>
        <w:tab w:val="left" w:pos="9000"/>
        <w:tab w:val="right" w:pos="9360"/>
      </w:tabs>
      <w:suppressAutoHyphens/>
      <w:ind w:left="720" w:hanging="720"/>
    </w:pPr>
  </w:style>
  <w:style w:type="paragraph" w:styleId="TOC9">
    <w:name w:val="toc 9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720" w:hanging="720"/>
    </w:pPr>
  </w:style>
  <w:style w:type="paragraph" w:styleId="Index1">
    <w:name w:val="index 1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1440" w:right="720" w:hanging="1440"/>
    </w:pPr>
  </w:style>
  <w:style w:type="paragraph" w:styleId="Index2">
    <w:name w:val="index 2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1440" w:right="720" w:hanging="720"/>
    </w:pPr>
  </w:style>
  <w:style w:type="paragraph" w:styleId="TOAHeading">
    <w:name w:val="toa heading"/>
    <w:basedOn w:val="Normal"/>
    <w:next w:val="Normal"/>
    <w:semiHidden/>
    <w:pPr>
      <w:tabs>
        <w:tab w:val="left" w:pos="9000"/>
        <w:tab w:val="right" w:pos="9360"/>
      </w:tabs>
      <w:suppressAutoHyphens/>
    </w:pPr>
  </w:style>
  <w:style w:type="paragraph" w:styleId="Caption">
    <w:name w:val="caption"/>
    <w:basedOn w:val="Normal"/>
    <w:next w:val="Normal"/>
    <w:qFormat/>
  </w:style>
  <w:style w:type="character" w:customStyle="1" w:styleId="EquationCaption">
    <w:name w:val="_Equation Caption"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FootnoteText">
    <w:name w:val="footnote text"/>
    <w:basedOn w:val="Normal"/>
    <w:semiHidden/>
    <w:rPr>
      <w:sz w:val="20"/>
    </w:rPr>
  </w:style>
  <w:style w:type="character" w:styleId="FootnoteReference">
    <w:name w:val="footnote reference"/>
    <w:semiHidden/>
    <w:rPr>
      <w:vertAlign w:val="superscript"/>
    </w:rPr>
  </w:style>
  <w:style w:type="paragraph" w:styleId="BodyText">
    <w:name w:val="Body Text"/>
    <w:basedOn w:val="Normal"/>
    <w:pPr>
      <w:tabs>
        <w:tab w:val="left" w:pos="-720"/>
      </w:tabs>
      <w:suppressAutoHyphens/>
      <w:jc w:val="both"/>
    </w:pPr>
    <w:rPr>
      <w:rFonts w:ascii="Arial" w:hAnsi="Arial"/>
      <w:sz w:val="22"/>
    </w:rPr>
  </w:style>
  <w:style w:type="character" w:styleId="Hyperlink">
    <w:name w:val="Hyperlink"/>
    <w:rsid w:val="002F42B7"/>
    <w:rPr>
      <w:color w:val="0000FF"/>
      <w:u w:val="single"/>
    </w:rPr>
  </w:style>
  <w:style w:type="character" w:styleId="FollowedHyperlink">
    <w:name w:val="FollowedHyperlink"/>
    <w:rsid w:val="00D061B8"/>
    <w:rPr>
      <w:color w:val="800080"/>
      <w:u w:val="single"/>
    </w:rPr>
  </w:style>
  <w:style w:type="paragraph" w:styleId="BalloonText">
    <w:name w:val="Balloon Text"/>
    <w:basedOn w:val="Normal"/>
    <w:link w:val="BalloonTextChar"/>
    <w:semiHidden/>
    <w:unhideWhenUsed/>
    <w:rsid w:val="006C036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6C036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220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42EAE8-E7D1-44F5-82C5-51A29000EC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519</Words>
  <Characters>2815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Project #1 - Source Code analysis</vt:lpstr>
    </vt:vector>
  </TitlesOfParts>
  <Company>Fawcett Ltd.</Company>
  <LinksUpToDate>false</LinksUpToDate>
  <CharactersWithSpaces>3328</CharactersWithSpaces>
  <SharedDoc>false</SharedDoc>
  <HLinks>
    <vt:vector size="12" baseType="variant">
      <vt:variant>
        <vt:i4>3997800</vt:i4>
      </vt:variant>
      <vt:variant>
        <vt:i4>0</vt:i4>
      </vt:variant>
      <vt:variant>
        <vt:i4>0</vt:i4>
      </vt:variant>
      <vt:variant>
        <vt:i4>5</vt:i4>
      </vt:variant>
      <vt:variant>
        <vt:lpwstr>http://www.lcs.syr.edu/faculty/fawcett/handouts/CSE687/code/Parser/</vt:lpwstr>
      </vt:variant>
      <vt:variant>
        <vt:lpwstr/>
      </vt:variant>
      <vt:variant>
        <vt:i4>7340129</vt:i4>
      </vt:variant>
      <vt:variant>
        <vt:i4>0</vt:i4>
      </vt:variant>
      <vt:variant>
        <vt:i4>0</vt:i4>
      </vt:variant>
      <vt:variant>
        <vt:i4>5</vt:i4>
      </vt:variant>
      <vt:variant>
        <vt:lpwstr>http://www.lcs.syr.edu/faculty/fawcett/handouts/CSE687/code/Graph/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#1 - Source Code analysis</dc:title>
  <dc:creator>Jim Fawcett</dc:creator>
  <cp:lastModifiedBy>James Fawcett</cp:lastModifiedBy>
  <cp:revision>9</cp:revision>
  <cp:lastPrinted>2013-12-31T20:53:00Z</cp:lastPrinted>
  <dcterms:created xsi:type="dcterms:W3CDTF">2013-12-31T20:54:00Z</dcterms:created>
  <dcterms:modified xsi:type="dcterms:W3CDTF">2014-04-29T21:22:00Z</dcterms:modified>
</cp:coreProperties>
</file>