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A02" w:rsidRPr="008D1D09" w:rsidRDefault="00877A02">
      <w:pPr>
        <w:pStyle w:val="Heading1"/>
        <w:jc w:val="center"/>
        <w:rPr>
          <w:rFonts w:ascii="Tahoma" w:hAnsi="Tahoma" w:cs="Tahoma"/>
          <w:sz w:val="24"/>
          <w:szCs w:val="24"/>
        </w:rPr>
      </w:pPr>
    </w:p>
    <w:p w:rsidR="00697578" w:rsidRDefault="00697578" w:rsidP="00697578">
      <w:pPr>
        <w:pStyle w:val="Heading1"/>
        <w:jc w:val="center"/>
        <w:rPr>
          <w:rFonts w:ascii="Tahoma" w:hAnsi="Tahoma" w:cs="Tahoma"/>
          <w:sz w:val="36"/>
          <w:szCs w:val="24"/>
        </w:rPr>
      </w:pPr>
      <w:r w:rsidRPr="0083390D">
        <w:rPr>
          <w:rFonts w:ascii="Tahoma" w:hAnsi="Tahoma" w:cs="Tahoma"/>
          <w:sz w:val="36"/>
          <w:szCs w:val="24"/>
        </w:rPr>
        <w:t>CSE687 Midterm #</w:t>
      </w:r>
      <w:r>
        <w:rPr>
          <w:rFonts w:ascii="Tahoma" w:hAnsi="Tahoma" w:cs="Tahoma"/>
          <w:sz w:val="36"/>
          <w:szCs w:val="24"/>
        </w:rPr>
        <w:t>1</w:t>
      </w:r>
    </w:p>
    <w:p w:rsidR="00697578" w:rsidRDefault="00697578" w:rsidP="00697578"/>
    <w:p w:rsidR="00697578" w:rsidRDefault="00697578" w:rsidP="00697578"/>
    <w:p w:rsidR="00697578" w:rsidRPr="0083390D" w:rsidRDefault="00697578" w:rsidP="00697578"/>
    <w:p w:rsidR="00697578" w:rsidRPr="008D1D09" w:rsidRDefault="00697578" w:rsidP="00697578">
      <w:pPr>
        <w:rPr>
          <w:rFonts w:ascii="Tahoma" w:hAnsi="Tahoma" w:cs="Tahoma"/>
          <w:sz w:val="24"/>
          <w:szCs w:val="24"/>
        </w:rPr>
      </w:pPr>
    </w:p>
    <w:p w:rsidR="00697578" w:rsidRPr="008D1D09" w:rsidRDefault="00697578" w:rsidP="00697578">
      <w:pPr>
        <w:rPr>
          <w:rFonts w:ascii="Tahoma" w:hAnsi="Tahoma" w:cs="Tahoma"/>
          <w:sz w:val="24"/>
          <w:szCs w:val="24"/>
        </w:rPr>
      </w:pPr>
    </w:p>
    <w:p w:rsidR="00697578" w:rsidRPr="003A05CD" w:rsidRDefault="00697578" w:rsidP="00697578">
      <w:pPr>
        <w:jc w:val="center"/>
        <w:rPr>
          <w:rFonts w:ascii="Tahoma" w:hAnsi="Tahoma" w:cs="Tahoma"/>
          <w:b/>
          <w:sz w:val="32"/>
          <w:szCs w:val="32"/>
        </w:rPr>
      </w:pPr>
      <w:r>
        <w:rPr>
          <w:rFonts w:ascii="Tahoma" w:hAnsi="Tahoma" w:cs="Tahoma"/>
          <w:b/>
          <w:sz w:val="32"/>
          <w:szCs w:val="32"/>
        </w:rPr>
        <w:t>Name: _____</w:t>
      </w:r>
      <w:r w:rsidR="00B52373">
        <w:rPr>
          <w:rFonts w:ascii="Tahoma" w:hAnsi="Tahoma" w:cs="Tahoma"/>
          <w:b/>
          <w:sz w:val="32"/>
          <w:szCs w:val="32"/>
        </w:rPr>
        <w:t>Instructor’s Solution__________</w:t>
      </w:r>
      <w:r>
        <w:rPr>
          <w:rFonts w:ascii="Tahoma" w:hAnsi="Tahoma" w:cs="Tahoma"/>
          <w:b/>
          <w:sz w:val="32"/>
          <w:szCs w:val="32"/>
        </w:rPr>
        <w:t>_________</w:t>
      </w:r>
    </w:p>
    <w:p w:rsidR="00877A02" w:rsidRPr="003A05CD" w:rsidRDefault="00877A02">
      <w:pPr>
        <w:rPr>
          <w:rFonts w:ascii="Tahoma" w:hAnsi="Tahoma" w:cs="Tahoma"/>
          <w:b/>
          <w:sz w:val="32"/>
          <w:szCs w:val="32"/>
        </w:rPr>
      </w:pP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This is a closed book examination.  Please place all your books on the floor beside you.  You may keep one page of notes on your desktop in addition to this exam package.  All examinations will be collected promptly at the end of the class period.  Please be prepared to quickly hand in your examination at that time.</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If you have any questions, please do not leave your seat.  Raise your hand and I will come to your desk to discuss your question.  I will answer all questions about the meaning of the wording of any question.  I may choose not to answer other questions.</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221799" w:rsidRDefault="00855242" w:rsidP="006C7064">
      <w:pPr>
        <w:numPr>
          <w:ilvl w:val="0"/>
          <w:numId w:val="22"/>
        </w:numPr>
        <w:tabs>
          <w:tab w:val="clear" w:pos="360"/>
          <w:tab w:val="num" w:pos="0"/>
        </w:tabs>
        <w:autoSpaceDE w:val="0"/>
        <w:autoSpaceDN w:val="0"/>
        <w:adjustRightInd w:val="0"/>
        <w:rPr>
          <w:rFonts w:ascii="Tahoma" w:hAnsi="Tahoma" w:cs="Tahoma"/>
          <w:sz w:val="24"/>
          <w:szCs w:val="24"/>
        </w:rPr>
      </w:pPr>
      <w:r w:rsidRPr="00EB1BC9">
        <w:rPr>
          <w:rFonts w:ascii="Tahoma" w:hAnsi="Tahoma" w:cs="Tahoma"/>
          <w:sz w:val="24"/>
          <w:szCs w:val="24"/>
        </w:rPr>
        <w:br w:type="page"/>
      </w:r>
      <w:r w:rsidR="001B0786">
        <w:rPr>
          <w:rFonts w:ascii="Tahoma" w:hAnsi="Tahoma" w:cs="Tahoma"/>
          <w:sz w:val="24"/>
          <w:szCs w:val="24"/>
        </w:rPr>
        <w:lastRenderedPageBreak/>
        <w:t xml:space="preserve">How would you modify AbstractXmlElement </w:t>
      </w:r>
      <w:r w:rsidR="00D855A0">
        <w:rPr>
          <w:rFonts w:ascii="Tahoma" w:hAnsi="Tahoma" w:cs="Tahoma"/>
          <w:sz w:val="24"/>
          <w:szCs w:val="24"/>
        </w:rPr>
        <w:t>and its derived classes</w:t>
      </w:r>
      <w:r w:rsidR="0091415A">
        <w:rPr>
          <w:rFonts w:ascii="Tahoma" w:hAnsi="Tahoma" w:cs="Tahoma"/>
          <w:sz w:val="24"/>
          <w:szCs w:val="24"/>
        </w:rPr>
        <w:t>, from the Project #2 helper code,</w:t>
      </w:r>
      <w:r w:rsidR="00D855A0">
        <w:rPr>
          <w:rFonts w:ascii="Tahoma" w:hAnsi="Tahoma" w:cs="Tahoma"/>
          <w:sz w:val="24"/>
          <w:szCs w:val="24"/>
        </w:rPr>
        <w:t xml:space="preserve"> </w:t>
      </w:r>
      <w:r w:rsidR="001B0786">
        <w:rPr>
          <w:rFonts w:ascii="Tahoma" w:hAnsi="Tahoma" w:cs="Tahoma"/>
          <w:sz w:val="24"/>
          <w:szCs w:val="24"/>
        </w:rPr>
        <w:t xml:space="preserve">to return the tag for any derived Element with a tag and do something sensible for elements without </w:t>
      </w:r>
      <w:r w:rsidR="004107F3">
        <w:rPr>
          <w:rFonts w:ascii="Tahoma" w:hAnsi="Tahoma" w:cs="Tahoma"/>
          <w:sz w:val="24"/>
          <w:szCs w:val="24"/>
        </w:rPr>
        <w:t>tags?</w:t>
      </w:r>
      <w:r w:rsidR="001B0786">
        <w:rPr>
          <w:rFonts w:ascii="Tahoma" w:hAnsi="Tahoma" w:cs="Tahoma"/>
          <w:sz w:val="24"/>
          <w:szCs w:val="24"/>
        </w:rPr>
        <w:t xml:space="preserve">  Please describe how you would implement that – you don’t need to provide code, but may if you wish.</w:t>
      </w:r>
      <w:r w:rsidR="00187795">
        <w:rPr>
          <w:rFonts w:ascii="Tahoma" w:hAnsi="Tahoma" w:cs="Tahoma"/>
          <w:sz w:val="24"/>
          <w:szCs w:val="24"/>
        </w:rPr>
        <w:br/>
      </w:r>
      <w:r w:rsidR="00187795">
        <w:rPr>
          <w:rFonts w:ascii="Tahoma" w:hAnsi="Tahoma" w:cs="Tahoma"/>
          <w:sz w:val="24"/>
          <w:szCs w:val="24"/>
        </w:rPr>
        <w:br/>
        <w:t>Answer:</w:t>
      </w:r>
      <w:r w:rsidR="00B52373">
        <w:rPr>
          <w:rFonts w:ascii="Tahoma" w:hAnsi="Tahoma" w:cs="Tahoma"/>
          <w:sz w:val="24"/>
          <w:szCs w:val="24"/>
        </w:rPr>
        <w:br/>
      </w:r>
      <w:r w:rsidR="00B52373">
        <w:rPr>
          <w:rFonts w:ascii="Tahoma" w:hAnsi="Tahoma" w:cs="Tahoma"/>
          <w:sz w:val="24"/>
          <w:szCs w:val="24"/>
        </w:rPr>
        <w:br/>
        <w:t>Add a method, virtual std::string tag(); to the AbstractXmlElement class which returns an empty string.  Override that method in the TaggedElement class to return the element’s tag, saved in member tag_;</w:t>
      </w:r>
      <w:r w:rsidR="00B52373">
        <w:rPr>
          <w:rFonts w:ascii="Tahoma" w:hAnsi="Tahoma" w:cs="Tahoma"/>
          <w:sz w:val="24"/>
          <w:szCs w:val="24"/>
        </w:rPr>
        <w:br/>
      </w:r>
      <w:r w:rsidR="00B52373">
        <w:rPr>
          <w:rFonts w:ascii="Tahoma" w:hAnsi="Tahoma" w:cs="Tahoma"/>
          <w:sz w:val="24"/>
          <w:szCs w:val="24"/>
        </w:rPr>
        <w:br/>
        <w:t>You don’t need to modify any other class derived from AbstractXmlElement.</w:t>
      </w:r>
      <w:r w:rsidR="00271F02">
        <w:rPr>
          <w:rFonts w:ascii="Tahoma" w:hAnsi="Tahoma" w:cs="Tahoma"/>
          <w:sz w:val="24"/>
          <w:szCs w:val="24"/>
        </w:rPr>
        <w:t xml:space="preserve">  </w:t>
      </w:r>
      <w:r w:rsidR="00271F02">
        <w:rPr>
          <w:rFonts w:ascii="Tahoma" w:hAnsi="Tahoma" w:cs="Tahoma"/>
          <w:sz w:val="24"/>
          <w:szCs w:val="24"/>
        </w:rPr>
        <w:br/>
      </w:r>
      <w:r w:rsidR="00271F02">
        <w:rPr>
          <w:rFonts w:ascii="Tahoma" w:hAnsi="Tahoma" w:cs="Tahoma"/>
          <w:sz w:val="24"/>
          <w:szCs w:val="24"/>
        </w:rPr>
        <w:br/>
      </w:r>
      <w:r w:rsidR="00221799">
        <w:rPr>
          <w:rFonts w:ascii="Tahoma" w:hAnsi="Tahoma" w:cs="Tahoma"/>
          <w:sz w:val="24"/>
          <w:szCs w:val="24"/>
        </w:rPr>
        <w:t>Note:</w:t>
      </w:r>
    </w:p>
    <w:p w:rsidR="00221799" w:rsidRDefault="00271F02" w:rsidP="00221799">
      <w:pPr>
        <w:numPr>
          <w:ilvl w:val="1"/>
          <w:numId w:val="22"/>
        </w:numPr>
        <w:autoSpaceDE w:val="0"/>
        <w:autoSpaceDN w:val="0"/>
        <w:adjustRightInd w:val="0"/>
        <w:rPr>
          <w:rFonts w:ascii="Tahoma" w:hAnsi="Tahoma" w:cs="Tahoma"/>
          <w:sz w:val="24"/>
          <w:szCs w:val="24"/>
        </w:rPr>
      </w:pPr>
      <w:r>
        <w:rPr>
          <w:rFonts w:ascii="Tahoma" w:hAnsi="Tahoma" w:cs="Tahoma"/>
          <w:sz w:val="24"/>
          <w:szCs w:val="24"/>
        </w:rPr>
        <w:t>No dynamic_casts are required for this implementation.</w:t>
      </w:r>
    </w:p>
    <w:p w:rsidR="00221799" w:rsidRDefault="00500424" w:rsidP="00221799">
      <w:pPr>
        <w:numPr>
          <w:ilvl w:val="1"/>
          <w:numId w:val="22"/>
        </w:numPr>
        <w:autoSpaceDE w:val="0"/>
        <w:autoSpaceDN w:val="0"/>
        <w:adjustRightInd w:val="0"/>
        <w:rPr>
          <w:rFonts w:ascii="Tahoma" w:hAnsi="Tahoma" w:cs="Tahoma"/>
          <w:sz w:val="24"/>
          <w:szCs w:val="24"/>
        </w:rPr>
      </w:pPr>
      <w:r>
        <w:rPr>
          <w:rFonts w:ascii="Tahoma" w:hAnsi="Tahoma" w:cs="Tahoma"/>
          <w:sz w:val="24"/>
          <w:szCs w:val="24"/>
        </w:rPr>
        <w:t>T</w:t>
      </w:r>
      <w:r w:rsidR="00271F02">
        <w:rPr>
          <w:rFonts w:ascii="Tahoma" w:hAnsi="Tahoma" w:cs="Tahoma"/>
          <w:sz w:val="24"/>
          <w:szCs w:val="24"/>
        </w:rPr>
        <w:t>his question has nothing to do with parsing.</w:t>
      </w:r>
    </w:p>
    <w:p w:rsidR="00BA3FA1" w:rsidRDefault="00221799" w:rsidP="00221799">
      <w:pPr>
        <w:numPr>
          <w:ilvl w:val="1"/>
          <w:numId w:val="22"/>
        </w:numPr>
        <w:autoSpaceDE w:val="0"/>
        <w:autoSpaceDN w:val="0"/>
        <w:adjustRightInd w:val="0"/>
        <w:rPr>
          <w:rFonts w:ascii="Tahoma" w:hAnsi="Tahoma" w:cs="Tahoma"/>
          <w:sz w:val="24"/>
          <w:szCs w:val="24"/>
        </w:rPr>
      </w:pPr>
      <w:r>
        <w:rPr>
          <w:rFonts w:ascii="Tahoma" w:hAnsi="Tahoma" w:cs="Tahoma"/>
          <w:sz w:val="24"/>
          <w:szCs w:val="24"/>
        </w:rPr>
        <w:t>You were required to modify the base class so don’t try to avoid that.  Modifying a base class interface is fine until you have a lot of code that uses the base.</w:t>
      </w:r>
    </w:p>
    <w:p w:rsidR="00221799" w:rsidRDefault="00221799" w:rsidP="00221799">
      <w:pPr>
        <w:numPr>
          <w:ilvl w:val="1"/>
          <w:numId w:val="22"/>
        </w:numPr>
        <w:autoSpaceDE w:val="0"/>
        <w:autoSpaceDN w:val="0"/>
        <w:adjustRightInd w:val="0"/>
        <w:rPr>
          <w:rFonts w:ascii="Tahoma" w:hAnsi="Tahoma" w:cs="Tahoma"/>
          <w:sz w:val="24"/>
          <w:szCs w:val="24"/>
        </w:rPr>
      </w:pPr>
      <w:r>
        <w:rPr>
          <w:rFonts w:ascii="Tahoma" w:hAnsi="Tahoma" w:cs="Tahoma"/>
          <w:sz w:val="24"/>
          <w:szCs w:val="24"/>
        </w:rPr>
        <w:t>This question has nothing to do with templates.</w:t>
      </w:r>
    </w:p>
    <w:p w:rsidR="00B52373" w:rsidRPr="006C7064" w:rsidRDefault="006A6A47" w:rsidP="006C7064">
      <w:pPr>
        <w:numPr>
          <w:ilvl w:val="0"/>
          <w:numId w:val="22"/>
        </w:numPr>
        <w:tabs>
          <w:tab w:val="clear" w:pos="360"/>
          <w:tab w:val="num" w:pos="-360"/>
        </w:tabs>
        <w:autoSpaceDE w:val="0"/>
        <w:autoSpaceDN w:val="0"/>
        <w:adjustRightInd w:val="0"/>
        <w:rPr>
          <w:rFonts w:ascii="Consolas" w:hAnsi="Consolas" w:cs="Consolas"/>
          <w:szCs w:val="24"/>
        </w:rPr>
      </w:pPr>
      <w:r w:rsidRPr="006C7064">
        <w:rPr>
          <w:rFonts w:ascii="Tahoma" w:hAnsi="Tahoma" w:cs="Tahoma"/>
          <w:sz w:val="24"/>
          <w:szCs w:val="24"/>
        </w:rPr>
        <w:br w:type="page"/>
      </w:r>
      <w:r w:rsidR="005E274E" w:rsidRPr="006C7064">
        <w:rPr>
          <w:rFonts w:ascii="Tahoma" w:hAnsi="Tahoma" w:cs="Tahoma"/>
          <w:sz w:val="24"/>
          <w:szCs w:val="24"/>
        </w:rPr>
        <w:lastRenderedPageBreak/>
        <w:t xml:space="preserve">Write all the code for a </w:t>
      </w:r>
      <w:r w:rsidR="00B948EC" w:rsidRPr="006C7064">
        <w:rPr>
          <w:rFonts w:ascii="Tahoma" w:hAnsi="Tahoma" w:cs="Tahoma"/>
          <w:sz w:val="24"/>
          <w:szCs w:val="24"/>
        </w:rPr>
        <w:t xml:space="preserve">Log class that accepts a std::string representing a log message, saves that in an in-memory data structure </w:t>
      </w:r>
      <w:r w:rsidR="00D855A0" w:rsidRPr="006C7064">
        <w:rPr>
          <w:rFonts w:ascii="Tahoma" w:hAnsi="Tahoma" w:cs="Tahoma"/>
          <w:sz w:val="24"/>
          <w:szCs w:val="24"/>
        </w:rPr>
        <w:t xml:space="preserve">capable of </w:t>
      </w:r>
      <w:r w:rsidR="00B948EC" w:rsidRPr="006C7064">
        <w:rPr>
          <w:rFonts w:ascii="Tahoma" w:hAnsi="Tahoma" w:cs="Tahoma"/>
          <w:sz w:val="24"/>
          <w:szCs w:val="24"/>
        </w:rPr>
        <w:t>holding multiple messages along with a time-date stamp for each message</w:t>
      </w:r>
      <w:r w:rsidR="004107F3" w:rsidRPr="006C7064">
        <w:rPr>
          <w:rFonts w:ascii="Tahoma" w:hAnsi="Tahoma" w:cs="Tahoma"/>
          <w:sz w:val="24"/>
          <w:szCs w:val="24"/>
        </w:rPr>
        <w:t>.</w:t>
      </w:r>
      <w:r w:rsidR="00DD3C4B" w:rsidRPr="006C7064">
        <w:rPr>
          <w:rFonts w:ascii="Tahoma" w:hAnsi="Tahoma" w:cs="Tahoma"/>
          <w:sz w:val="24"/>
          <w:szCs w:val="24"/>
        </w:rPr>
        <w:t xml:space="preserve">  Please save in arrival order</w:t>
      </w:r>
      <w:r w:rsidR="005E274E" w:rsidRPr="006C7064">
        <w:rPr>
          <w:rFonts w:ascii="Tahoma" w:hAnsi="Tahoma" w:cs="Tahoma"/>
          <w:sz w:val="24"/>
          <w:szCs w:val="24"/>
        </w:rPr>
        <w:t>.</w:t>
      </w:r>
      <w:r w:rsidR="00B948EC" w:rsidRPr="006C7064">
        <w:rPr>
          <w:rFonts w:ascii="Tahoma" w:hAnsi="Tahoma" w:cs="Tahoma"/>
          <w:sz w:val="24"/>
          <w:szCs w:val="24"/>
        </w:rPr>
        <w:t xml:space="preserve">  It must provide the capability to append its data to a log file and clear its internal store with a “save” command.  You may assume that a “getTimeDate()” is available to you</w:t>
      </w:r>
      <w:r w:rsidR="00B948EC">
        <w:rPr>
          <w:rStyle w:val="FootnoteReference"/>
          <w:rFonts w:ascii="Tahoma" w:hAnsi="Tahoma" w:cs="Tahoma"/>
          <w:sz w:val="24"/>
          <w:szCs w:val="24"/>
        </w:rPr>
        <w:footnoteReference w:id="1"/>
      </w:r>
      <w:r w:rsidR="00B948EC" w:rsidRPr="006C7064">
        <w:rPr>
          <w:rFonts w:ascii="Tahoma" w:hAnsi="Tahoma" w:cs="Tahoma"/>
          <w:sz w:val="24"/>
          <w:szCs w:val="24"/>
        </w:rPr>
        <w:t>.</w:t>
      </w:r>
      <w:r w:rsidR="002C3EEC" w:rsidRPr="006C7064">
        <w:rPr>
          <w:rFonts w:ascii="Tahoma" w:hAnsi="Tahoma" w:cs="Tahoma"/>
          <w:sz w:val="24"/>
          <w:szCs w:val="24"/>
        </w:rPr>
        <w:t xml:space="preserve">  Are there other member functions you need to supply?</w:t>
      </w:r>
      <w:r w:rsidR="00187795" w:rsidRPr="006C7064">
        <w:rPr>
          <w:rFonts w:ascii="Tahoma" w:hAnsi="Tahoma" w:cs="Tahoma"/>
          <w:sz w:val="24"/>
          <w:szCs w:val="24"/>
        </w:rPr>
        <w:br/>
      </w:r>
      <w:r w:rsidR="00AE2DE2" w:rsidRPr="006C7064">
        <w:rPr>
          <w:rFonts w:ascii="Tahoma" w:hAnsi="Tahoma" w:cs="Tahoma"/>
          <w:sz w:val="24"/>
          <w:szCs w:val="24"/>
        </w:rPr>
        <w:br/>
      </w:r>
      <w:r w:rsidR="00242C41" w:rsidRPr="006C7064">
        <w:rPr>
          <w:rFonts w:ascii="Tahoma" w:hAnsi="Tahoma" w:cs="Tahoma"/>
          <w:sz w:val="24"/>
          <w:szCs w:val="24"/>
        </w:rPr>
        <w:t>Answer:</w:t>
      </w:r>
      <w:r w:rsidR="00B52373" w:rsidRPr="006C7064">
        <w:rPr>
          <w:rFonts w:ascii="Tahoma" w:hAnsi="Tahoma" w:cs="Tahoma"/>
          <w:sz w:val="24"/>
          <w:szCs w:val="24"/>
        </w:rPr>
        <w:br/>
      </w:r>
    </w:p>
    <w:p w:rsidR="00B52373" w:rsidRPr="0011077B" w:rsidRDefault="00B52373" w:rsidP="006C7064">
      <w:pPr>
        <w:pStyle w:val="HTMLPreformatted"/>
        <w:shd w:val="clear" w:color="auto" w:fill="FFFFFF"/>
        <w:ind w:left="360"/>
        <w:rPr>
          <w:rFonts w:ascii="Consolas" w:hAnsi="Consolas" w:cs="Consolas"/>
          <w:color w:val="000000"/>
          <w:sz w:val="18"/>
          <w:szCs w:val="24"/>
        </w:rPr>
      </w:pPr>
      <w:r w:rsidRPr="0011077B">
        <w:rPr>
          <w:rFonts w:ascii="Consolas" w:hAnsi="Consolas" w:cs="Consolas"/>
          <w:color w:val="0000FF"/>
          <w:sz w:val="18"/>
          <w:szCs w:val="24"/>
        </w:rPr>
        <w:t>class</w:t>
      </w:r>
      <w:r w:rsidRPr="0011077B">
        <w:rPr>
          <w:rFonts w:ascii="Consolas" w:hAnsi="Consolas" w:cs="Consolas"/>
          <w:color w:val="000000"/>
          <w:sz w:val="18"/>
          <w:szCs w:val="24"/>
        </w:rPr>
        <w:t> </w:t>
      </w:r>
      <w:r w:rsidRPr="0011077B">
        <w:rPr>
          <w:rFonts w:ascii="Consolas" w:hAnsi="Consolas" w:cs="Consolas"/>
          <w:color w:val="2B91AF"/>
          <w:sz w:val="18"/>
          <w:szCs w:val="24"/>
        </w:rPr>
        <w:t>Log</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public</w:t>
      </w:r>
      <w:r w:rsidRPr="0011077B">
        <w:rPr>
          <w:rFonts w:ascii="Consolas" w:hAnsi="Consolas" w:cs="Consolas"/>
          <w:color w:val="000000"/>
          <w:sz w:val="18"/>
          <w:szCs w:val="24"/>
        </w:rPr>
        <w: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void</w:t>
      </w:r>
      <w:r w:rsidR="00B52373" w:rsidRPr="0011077B">
        <w:rPr>
          <w:rFonts w:ascii="Consolas" w:hAnsi="Consolas" w:cs="Consolas"/>
          <w:color w:val="000000"/>
          <w:sz w:val="18"/>
          <w:szCs w:val="24"/>
        </w:rPr>
        <w:t> message(</w:t>
      </w:r>
      <w:r w:rsidR="00B52373" w:rsidRPr="0011077B">
        <w:rPr>
          <w:rFonts w:ascii="Consolas" w:hAnsi="Consolas" w:cs="Consolas"/>
          <w:color w:val="0000FF"/>
          <w:sz w:val="18"/>
          <w:szCs w:val="24"/>
        </w:rPr>
        <w:t>const</w:t>
      </w:r>
      <w:r w:rsidR="00B52373" w:rsidRPr="0011077B">
        <w:rPr>
          <w:rFonts w:ascii="Consolas" w:hAnsi="Consolas" w:cs="Consolas"/>
          <w:color w:val="000000"/>
          <w:sz w:val="18"/>
          <w:szCs w:val="24"/>
        </w:rPr>
        <w:t> std::</w:t>
      </w:r>
      <w:r w:rsidR="00B52373" w:rsidRPr="0011077B">
        <w:rPr>
          <w:rFonts w:ascii="Consolas" w:hAnsi="Consolas" w:cs="Consolas"/>
          <w:color w:val="2B91AF"/>
          <w:sz w:val="18"/>
          <w:szCs w:val="24"/>
        </w:rPr>
        <w:t>string</w:t>
      </w:r>
      <w:r w:rsidR="00B52373" w:rsidRPr="0011077B">
        <w:rPr>
          <w:rFonts w:ascii="Consolas" w:hAnsi="Consolas" w:cs="Consolas"/>
          <w:color w:val="000000"/>
          <w:sz w:val="18"/>
          <w:szCs w:val="24"/>
        </w:rPr>
        <w:t>&amp; time, </w:t>
      </w:r>
      <w:r w:rsidR="00B52373" w:rsidRPr="0011077B">
        <w:rPr>
          <w:rFonts w:ascii="Consolas" w:hAnsi="Consolas" w:cs="Consolas"/>
          <w:color w:val="0000FF"/>
          <w:sz w:val="18"/>
          <w:szCs w:val="24"/>
        </w:rPr>
        <w:t>const</w:t>
      </w:r>
      <w:r w:rsidR="00B52373" w:rsidRPr="0011077B">
        <w:rPr>
          <w:rFonts w:ascii="Consolas" w:hAnsi="Consolas" w:cs="Consolas"/>
          <w:color w:val="000000"/>
          <w:sz w:val="18"/>
          <w:szCs w:val="24"/>
        </w:rPr>
        <w:t> std::</w:t>
      </w:r>
      <w:r w:rsidR="00B52373" w:rsidRPr="0011077B">
        <w:rPr>
          <w:rFonts w:ascii="Consolas" w:hAnsi="Consolas" w:cs="Consolas"/>
          <w:color w:val="2B91AF"/>
          <w:sz w:val="18"/>
          <w:szCs w:val="24"/>
        </w:rPr>
        <w:t>string</w:t>
      </w:r>
      <w:r w:rsidR="00B52373" w:rsidRPr="0011077B">
        <w:rPr>
          <w:rFonts w:ascii="Consolas" w:hAnsi="Consolas" w:cs="Consolas"/>
          <w:color w:val="000000"/>
          <w:sz w:val="18"/>
          <w:szCs w:val="24"/>
        </w:rPr>
        <w:t>&amp; text);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void</w:t>
      </w:r>
      <w:r w:rsidR="00B52373" w:rsidRPr="0011077B">
        <w:rPr>
          <w:rFonts w:ascii="Consolas" w:hAnsi="Consolas" w:cs="Consolas"/>
          <w:color w:val="000000"/>
          <w:sz w:val="18"/>
          <w:szCs w:val="24"/>
        </w:rPr>
        <w:t> show();</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bool</w:t>
      </w:r>
      <w:r w:rsidR="00B52373" w:rsidRPr="0011077B">
        <w:rPr>
          <w:rFonts w:ascii="Consolas" w:hAnsi="Consolas" w:cs="Consolas"/>
          <w:color w:val="000000"/>
          <w:sz w:val="18"/>
          <w:szCs w:val="24"/>
        </w:rPr>
        <w:t> save();</w:t>
      </w:r>
      <w:r w:rsidR="00C71578">
        <w:rPr>
          <w:rFonts w:ascii="Consolas" w:hAnsi="Consolas" w:cs="Consolas"/>
          <w:color w:val="000000"/>
          <w:sz w:val="18"/>
          <w:szCs w:val="24"/>
        </w:rPr>
        <w:br/>
        <w:t xml:space="preserve">  // compiler generated methods are correct</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private</w:t>
      </w:r>
      <w:r w:rsidRPr="0011077B">
        <w:rPr>
          <w:rFonts w:ascii="Consolas" w:hAnsi="Consolas" w:cs="Consolas"/>
          <w:color w:val="000000"/>
          <w:sz w:val="18"/>
          <w:szCs w:val="24"/>
        </w:rPr>
        <w: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using</w:t>
      </w:r>
      <w:r w:rsidR="00B52373" w:rsidRPr="0011077B">
        <w:rPr>
          <w:rFonts w:ascii="Consolas" w:hAnsi="Consolas" w:cs="Consolas"/>
          <w:color w:val="000000"/>
          <w:sz w:val="18"/>
          <w:szCs w:val="24"/>
        </w:rPr>
        <w:t> </w:t>
      </w:r>
      <w:r w:rsidR="00B52373" w:rsidRPr="0011077B">
        <w:rPr>
          <w:rFonts w:ascii="Consolas" w:hAnsi="Consolas" w:cs="Consolas"/>
          <w:color w:val="2B91AF"/>
          <w:sz w:val="18"/>
          <w:szCs w:val="24"/>
        </w:rPr>
        <w:t>Msg</w:t>
      </w:r>
      <w:r w:rsidR="00B52373" w:rsidRPr="0011077B">
        <w:rPr>
          <w:rFonts w:ascii="Consolas" w:hAnsi="Consolas" w:cs="Consolas"/>
          <w:color w:val="000000"/>
          <w:sz w:val="18"/>
          <w:szCs w:val="24"/>
        </w:rPr>
        <w:t> = std::</w:t>
      </w:r>
      <w:r w:rsidR="00B52373" w:rsidRPr="0011077B">
        <w:rPr>
          <w:rFonts w:ascii="Consolas" w:hAnsi="Consolas" w:cs="Consolas"/>
          <w:color w:val="2B91AF"/>
          <w:sz w:val="18"/>
          <w:szCs w:val="24"/>
        </w:rPr>
        <w:t>pair</w:t>
      </w:r>
      <w:r w:rsidR="00B52373" w:rsidRPr="0011077B">
        <w:rPr>
          <w:rFonts w:ascii="Consolas" w:hAnsi="Consolas" w:cs="Consolas"/>
          <w:color w:val="000000"/>
          <w:sz w:val="18"/>
          <w:szCs w:val="24"/>
        </w:rPr>
        <w:t> &lt; std::</w:t>
      </w:r>
      <w:r w:rsidR="00B52373" w:rsidRPr="0011077B">
        <w:rPr>
          <w:rFonts w:ascii="Consolas" w:hAnsi="Consolas" w:cs="Consolas"/>
          <w:color w:val="2B91AF"/>
          <w:sz w:val="18"/>
          <w:szCs w:val="24"/>
        </w:rPr>
        <w:t>string</w:t>
      </w:r>
      <w:r w:rsidR="00B52373" w:rsidRPr="0011077B">
        <w:rPr>
          <w:rFonts w:ascii="Consolas" w:hAnsi="Consolas" w:cs="Consolas"/>
          <w:color w:val="000000"/>
          <w:sz w:val="18"/>
          <w:szCs w:val="24"/>
        </w:rPr>
        <w:t>, std::</w:t>
      </w:r>
      <w:r w:rsidR="00B52373" w:rsidRPr="0011077B">
        <w:rPr>
          <w:rFonts w:ascii="Consolas" w:hAnsi="Consolas" w:cs="Consolas"/>
          <w:color w:val="2B91AF"/>
          <w:sz w:val="18"/>
          <w:szCs w:val="24"/>
        </w:rPr>
        <w:t>string</w:t>
      </w:r>
      <w:r w:rsidR="00B52373" w:rsidRPr="0011077B">
        <w:rPr>
          <w:rFonts w:ascii="Consolas" w:hAnsi="Consolas" w:cs="Consolas"/>
          <w:color w:val="000000"/>
          <w:sz w:val="18"/>
          <w:szCs w:val="24"/>
        </w:rPr>
        <w:t> &gt;;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std::</w:t>
      </w:r>
      <w:r w:rsidR="00B52373" w:rsidRPr="0011077B">
        <w:rPr>
          <w:rFonts w:ascii="Consolas" w:hAnsi="Consolas" w:cs="Consolas"/>
          <w:color w:val="2B91AF"/>
          <w:sz w:val="18"/>
          <w:szCs w:val="24"/>
        </w:rPr>
        <w:t>vector</w:t>
      </w:r>
      <w:r w:rsidR="00B52373" w:rsidRPr="0011077B">
        <w:rPr>
          <w:rFonts w:ascii="Consolas" w:hAnsi="Consolas" w:cs="Consolas"/>
          <w:color w:val="000000"/>
          <w:sz w:val="18"/>
          <w:szCs w:val="24"/>
        </w:rPr>
        <w:t>&lt;</w:t>
      </w:r>
      <w:r w:rsidR="00B52373" w:rsidRPr="0011077B">
        <w:rPr>
          <w:rFonts w:ascii="Consolas" w:hAnsi="Consolas" w:cs="Consolas"/>
          <w:color w:val="2B91AF"/>
          <w:sz w:val="18"/>
          <w:szCs w:val="24"/>
        </w:rPr>
        <w:t>Msg</w:t>
      </w:r>
      <w:r w:rsidR="00B52373" w:rsidRPr="0011077B">
        <w:rPr>
          <w:rFonts w:ascii="Consolas" w:hAnsi="Consolas" w:cs="Consolas"/>
          <w:color w:val="000000"/>
          <w:sz w:val="18"/>
          <w:szCs w:val="24"/>
        </w:rPr>
        <w:t>&gt; log_;</w:t>
      </w:r>
      <w:r w:rsidR="00B021CA">
        <w:rPr>
          <w:rFonts w:ascii="Consolas" w:hAnsi="Consolas" w:cs="Consolas"/>
          <w:color w:val="000000"/>
          <w:sz w:val="18"/>
          <w:szCs w:val="24"/>
        </w:rPr>
        <w:t xml:space="preserve">  // std::list&lt;Msg&gt; may have better performance</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r w:rsidR="006C7064" w:rsidRPr="0011077B">
        <w:rPr>
          <w:rFonts w:ascii="Consolas" w:hAnsi="Consolas" w:cs="Consolas"/>
          <w:color w:val="000000"/>
          <w:sz w:val="18"/>
          <w:szCs w:val="24"/>
        </w:rPr>
        <w:br/>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void</w:t>
      </w:r>
      <w:r w:rsidRPr="0011077B">
        <w:rPr>
          <w:rFonts w:ascii="Consolas" w:hAnsi="Consolas" w:cs="Consolas"/>
          <w:color w:val="000000"/>
          <w:sz w:val="18"/>
          <w:szCs w:val="24"/>
        </w:rPr>
        <w:t> </w:t>
      </w:r>
      <w:r w:rsidRPr="0011077B">
        <w:rPr>
          <w:rFonts w:ascii="Consolas" w:hAnsi="Consolas" w:cs="Consolas"/>
          <w:color w:val="2B91AF"/>
          <w:sz w:val="18"/>
          <w:szCs w:val="24"/>
        </w:rPr>
        <w:t>Log</w:t>
      </w:r>
      <w:r w:rsidRPr="0011077B">
        <w:rPr>
          <w:rFonts w:ascii="Consolas" w:hAnsi="Consolas" w:cs="Consolas"/>
          <w:color w:val="000000"/>
          <w:sz w:val="18"/>
          <w:szCs w:val="24"/>
        </w:rPr>
        <w:t>::message(</w:t>
      </w:r>
      <w:r w:rsidRPr="0011077B">
        <w:rPr>
          <w:rFonts w:ascii="Consolas" w:hAnsi="Consolas" w:cs="Consolas"/>
          <w:color w:val="0000FF"/>
          <w:sz w:val="18"/>
          <w:szCs w:val="24"/>
        </w:rPr>
        <w:t>const</w:t>
      </w:r>
      <w:r w:rsidRPr="0011077B">
        <w:rPr>
          <w:rFonts w:ascii="Consolas" w:hAnsi="Consolas" w:cs="Consolas"/>
          <w:color w:val="000000"/>
          <w:sz w:val="18"/>
          <w:szCs w:val="24"/>
        </w:rPr>
        <w:t> std::</w:t>
      </w:r>
      <w:r w:rsidRPr="0011077B">
        <w:rPr>
          <w:rFonts w:ascii="Consolas" w:hAnsi="Consolas" w:cs="Consolas"/>
          <w:color w:val="2B91AF"/>
          <w:sz w:val="18"/>
          <w:szCs w:val="24"/>
        </w:rPr>
        <w:t>string</w:t>
      </w:r>
      <w:r w:rsidRPr="0011077B">
        <w:rPr>
          <w:rFonts w:ascii="Consolas" w:hAnsi="Consolas" w:cs="Consolas"/>
          <w:color w:val="000000"/>
          <w:sz w:val="18"/>
          <w:szCs w:val="24"/>
        </w:rPr>
        <w:t>&amp; </w:t>
      </w:r>
      <w:r w:rsidRPr="0011077B">
        <w:rPr>
          <w:rFonts w:ascii="Consolas" w:hAnsi="Consolas" w:cs="Consolas"/>
          <w:color w:val="808080"/>
          <w:sz w:val="18"/>
          <w:szCs w:val="24"/>
        </w:rPr>
        <w:t>time</w:t>
      </w:r>
      <w:r w:rsidRPr="0011077B">
        <w:rPr>
          <w:rFonts w:ascii="Consolas" w:hAnsi="Consolas" w:cs="Consolas"/>
          <w:color w:val="000000"/>
          <w:sz w:val="18"/>
          <w:szCs w:val="24"/>
        </w:rPr>
        <w:t>, </w:t>
      </w:r>
      <w:r w:rsidRPr="0011077B">
        <w:rPr>
          <w:rFonts w:ascii="Consolas" w:hAnsi="Consolas" w:cs="Consolas"/>
          <w:color w:val="0000FF"/>
          <w:sz w:val="18"/>
          <w:szCs w:val="24"/>
        </w:rPr>
        <w:t>const</w:t>
      </w:r>
      <w:r w:rsidRPr="0011077B">
        <w:rPr>
          <w:rFonts w:ascii="Consolas" w:hAnsi="Consolas" w:cs="Consolas"/>
          <w:color w:val="000000"/>
          <w:sz w:val="18"/>
          <w:szCs w:val="24"/>
        </w:rPr>
        <w:t> std::</w:t>
      </w:r>
      <w:r w:rsidRPr="0011077B">
        <w:rPr>
          <w:rFonts w:ascii="Consolas" w:hAnsi="Consolas" w:cs="Consolas"/>
          <w:color w:val="2B91AF"/>
          <w:sz w:val="18"/>
          <w:szCs w:val="24"/>
        </w:rPr>
        <w:t>string</w:t>
      </w:r>
      <w:r w:rsidRPr="0011077B">
        <w:rPr>
          <w:rFonts w:ascii="Consolas" w:hAnsi="Consolas" w:cs="Consolas"/>
          <w:color w:val="000000"/>
          <w:sz w:val="18"/>
          <w:szCs w:val="24"/>
        </w:rPr>
        <w:t>&amp; </w:t>
      </w:r>
      <w:r w:rsidRPr="0011077B">
        <w:rPr>
          <w:rFonts w:ascii="Consolas" w:hAnsi="Consolas" w:cs="Consolas"/>
          <w:color w:val="808080"/>
          <w:sz w:val="18"/>
          <w:szCs w:val="24"/>
        </w:rPr>
        <w:t>text</w:t>
      </w:r>
      <w:r w:rsidRPr="0011077B">
        <w:rPr>
          <w:rFonts w:ascii="Consolas" w:hAnsi="Consolas" w:cs="Consolas"/>
          <w:color w:val="000000"/>
          <w:sz w:val="18"/>
          <w:szCs w:val="24"/>
        </w:rPr>
        <w:t>)</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2B91AF"/>
          <w:sz w:val="18"/>
          <w:szCs w:val="24"/>
        </w:rPr>
        <w:t xml:space="preserve">  </w:t>
      </w:r>
      <w:r w:rsidR="00B52373" w:rsidRPr="0011077B">
        <w:rPr>
          <w:rFonts w:ascii="Consolas" w:hAnsi="Consolas" w:cs="Consolas"/>
          <w:color w:val="2B91AF"/>
          <w:sz w:val="18"/>
          <w:szCs w:val="24"/>
        </w:rPr>
        <w:t>Msg</w:t>
      </w:r>
      <w:r w:rsidR="00B52373" w:rsidRPr="0011077B">
        <w:rPr>
          <w:rFonts w:ascii="Consolas" w:hAnsi="Consolas" w:cs="Consolas"/>
          <w:color w:val="000000"/>
          <w:sz w:val="18"/>
          <w:szCs w:val="24"/>
        </w:rPr>
        <w:t> msg;</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msg.first = </w:t>
      </w:r>
      <w:r w:rsidR="00B52373" w:rsidRPr="0011077B">
        <w:rPr>
          <w:rFonts w:ascii="Consolas" w:hAnsi="Consolas" w:cs="Consolas"/>
          <w:color w:val="808080"/>
          <w:sz w:val="18"/>
          <w:szCs w:val="24"/>
        </w:rPr>
        <w:t>time</w:t>
      </w:r>
      <w:r w:rsidR="00B52373" w:rsidRPr="0011077B">
        <w:rPr>
          <w:rFonts w:ascii="Consolas" w:hAnsi="Consolas" w:cs="Consolas"/>
          <w:color w:val="000000"/>
          <w:sz w:val="18"/>
          <w:szCs w:val="24"/>
        </w:rPr>
        <w:t>; </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msg.second = </w:t>
      </w:r>
      <w:r w:rsidR="00B52373" w:rsidRPr="0011077B">
        <w:rPr>
          <w:rFonts w:ascii="Consolas" w:hAnsi="Consolas" w:cs="Consolas"/>
          <w:color w:val="808080"/>
          <w:sz w:val="18"/>
          <w:szCs w:val="24"/>
        </w:rPr>
        <w:t>text</w:t>
      </w:r>
      <w:r w:rsidR="00B52373" w:rsidRPr="0011077B">
        <w:rPr>
          <w:rFonts w:ascii="Consolas" w:hAnsi="Consolas" w:cs="Consolas"/>
          <w:color w:val="000000"/>
          <w:sz w:val="18"/>
          <w:szCs w:val="24"/>
        </w:rPr>
        <w: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log_.push_back(msg);</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p>
    <w:p w:rsidR="00B52373" w:rsidRPr="00B52373"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
        <w:rPr>
          <w:rFonts w:ascii="Consolas" w:hAnsi="Consolas" w:cs="Consolas"/>
          <w:color w:val="000000"/>
          <w:sz w:val="18"/>
          <w:szCs w:val="24"/>
        </w:rPr>
      </w:pP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void</w:t>
      </w:r>
      <w:r w:rsidRPr="0011077B">
        <w:rPr>
          <w:rFonts w:ascii="Consolas" w:hAnsi="Consolas" w:cs="Consolas"/>
          <w:color w:val="000000"/>
          <w:sz w:val="18"/>
          <w:szCs w:val="24"/>
        </w:rPr>
        <w:t> </w:t>
      </w:r>
      <w:r w:rsidRPr="0011077B">
        <w:rPr>
          <w:rFonts w:ascii="Consolas" w:hAnsi="Consolas" w:cs="Consolas"/>
          <w:color w:val="2B91AF"/>
          <w:sz w:val="18"/>
          <w:szCs w:val="24"/>
        </w:rPr>
        <w:t>Log</w:t>
      </w:r>
      <w:r w:rsidRPr="0011077B">
        <w:rPr>
          <w:rFonts w:ascii="Consolas" w:hAnsi="Consolas" w:cs="Consolas"/>
          <w:color w:val="000000"/>
          <w:sz w:val="18"/>
          <w:szCs w:val="24"/>
        </w:rPr>
        <w:t>::show()</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std::cout &lt;&lt; </w:t>
      </w:r>
      <w:r w:rsidR="00B52373" w:rsidRPr="0011077B">
        <w:rPr>
          <w:rFonts w:ascii="Consolas" w:hAnsi="Consolas" w:cs="Consolas"/>
          <w:color w:val="A31515"/>
          <w:sz w:val="18"/>
          <w:szCs w:val="24"/>
        </w:rPr>
        <w:t>"\n  Message Log"</w:t>
      </w:r>
      <w:r w:rsidR="00B52373" w:rsidRPr="0011077B">
        <w:rPr>
          <w:rFonts w:ascii="Consolas" w:hAnsi="Consolas" w:cs="Consolas"/>
          <w:color w:val="000000"/>
          <w:sz w:val="18"/>
          <w:szCs w:val="24"/>
        </w:rPr>
        <w:t>;</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std::cout &lt;&lt; </w:t>
      </w:r>
      <w:r w:rsidR="00B52373" w:rsidRPr="0011077B">
        <w:rPr>
          <w:rFonts w:ascii="Consolas" w:hAnsi="Consolas" w:cs="Consolas"/>
          <w:color w:val="A31515"/>
          <w:sz w:val="18"/>
          <w:szCs w:val="24"/>
        </w:rPr>
        <w:t>"\n -------------"</w:t>
      </w:r>
      <w:r w:rsidR="00B52373" w:rsidRPr="0011077B">
        <w:rPr>
          <w:rFonts w:ascii="Consolas" w:hAnsi="Consolas" w:cs="Consolas"/>
          <w:color w:val="000000"/>
          <w:sz w:val="18"/>
          <w:szCs w:val="24"/>
        </w:rPr>
        <w:t>;</w:t>
      </w:r>
    </w:p>
    <w:p w:rsidR="00B52373" w:rsidRPr="0011077B" w:rsidRDefault="006C7064" w:rsidP="00110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for</w:t>
      </w:r>
      <w:r w:rsidR="00B52373" w:rsidRPr="0011077B">
        <w:rPr>
          <w:rFonts w:ascii="Consolas" w:hAnsi="Consolas" w:cs="Consolas"/>
          <w:color w:val="000000"/>
          <w:sz w:val="18"/>
          <w:szCs w:val="24"/>
        </w:rPr>
        <w:t> (</w:t>
      </w:r>
      <w:r w:rsidR="00B52373" w:rsidRPr="0011077B">
        <w:rPr>
          <w:rFonts w:ascii="Consolas" w:hAnsi="Consolas" w:cs="Consolas"/>
          <w:color w:val="0000FF"/>
          <w:sz w:val="18"/>
          <w:szCs w:val="24"/>
        </w:rPr>
        <w:t>auto</w:t>
      </w:r>
      <w:r w:rsidR="00B52373" w:rsidRPr="0011077B">
        <w:rPr>
          <w:rFonts w:ascii="Consolas" w:hAnsi="Consolas" w:cs="Consolas"/>
          <w:color w:val="000000"/>
          <w:sz w:val="18"/>
          <w:szCs w:val="24"/>
        </w:rPr>
        <w:t> msg : log_)</w:t>
      </w:r>
    </w:p>
    <w:p w:rsidR="00B52373" w:rsidRPr="0011077B" w:rsidRDefault="006C7064" w:rsidP="00110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std::cout &lt;&lt; </w:t>
      </w:r>
      <w:r w:rsidR="00B52373" w:rsidRPr="0011077B">
        <w:rPr>
          <w:rFonts w:ascii="Consolas" w:hAnsi="Consolas" w:cs="Consolas"/>
          <w:color w:val="A31515"/>
          <w:sz w:val="18"/>
          <w:szCs w:val="24"/>
        </w:rPr>
        <w:t>"\n  "</w:t>
      </w:r>
      <w:r w:rsidR="00B52373" w:rsidRPr="0011077B">
        <w:rPr>
          <w:rFonts w:ascii="Consolas" w:hAnsi="Consolas" w:cs="Consolas"/>
          <w:color w:val="000000"/>
          <w:sz w:val="18"/>
          <w:szCs w:val="24"/>
        </w:rPr>
        <w:t> &lt;&lt; msg.first &lt;&lt; </w:t>
      </w:r>
      <w:r w:rsidR="00B52373" w:rsidRPr="0011077B">
        <w:rPr>
          <w:rFonts w:ascii="Consolas" w:hAnsi="Consolas" w:cs="Consolas"/>
          <w:color w:val="A31515"/>
          <w:sz w:val="18"/>
          <w:szCs w:val="24"/>
        </w:rPr>
        <w:t>" "</w:t>
      </w:r>
      <w:r w:rsidR="00B52373" w:rsidRPr="0011077B">
        <w:rPr>
          <w:rFonts w:ascii="Consolas" w:hAnsi="Consolas" w:cs="Consolas"/>
          <w:color w:val="000000"/>
          <w:sz w:val="18"/>
          <w:szCs w:val="24"/>
        </w:rPr>
        <w:t> &lt;&lt; msg.second;</w:t>
      </w:r>
    </w:p>
    <w:p w:rsidR="00B52373" w:rsidRPr="0011077B" w:rsidRDefault="006C7064"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std::cout &lt;&lt; </w:t>
      </w:r>
      <w:r w:rsidR="00B52373" w:rsidRPr="0011077B">
        <w:rPr>
          <w:rFonts w:ascii="Consolas" w:hAnsi="Consolas" w:cs="Consolas"/>
          <w:color w:val="A31515"/>
          <w:sz w:val="18"/>
          <w:szCs w:val="24"/>
        </w:rPr>
        <w:t>"\n"</w:t>
      </w:r>
      <w:r w:rsidR="00B52373" w:rsidRPr="0011077B">
        <w:rPr>
          <w:rFonts w:ascii="Consolas" w:hAnsi="Consolas" w:cs="Consolas"/>
          <w:color w:val="000000"/>
          <w:sz w:val="18"/>
          <w:szCs w:val="24"/>
        </w:rPr>
        <w:t>;</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p>
    <w:p w:rsidR="00B52373" w:rsidRPr="00B52373"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
        <w:rPr>
          <w:rFonts w:ascii="Consolas" w:hAnsi="Consolas" w:cs="Consolas"/>
          <w:color w:val="000000"/>
          <w:sz w:val="18"/>
          <w:szCs w:val="24"/>
        </w:rPr>
      </w:pP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bool</w:t>
      </w:r>
      <w:r w:rsidRPr="0011077B">
        <w:rPr>
          <w:rFonts w:ascii="Consolas" w:hAnsi="Consolas" w:cs="Consolas"/>
          <w:color w:val="000000"/>
          <w:sz w:val="18"/>
          <w:szCs w:val="24"/>
        </w:rPr>
        <w:t> </w:t>
      </w:r>
      <w:r w:rsidRPr="0011077B">
        <w:rPr>
          <w:rFonts w:ascii="Consolas" w:hAnsi="Consolas" w:cs="Consolas"/>
          <w:color w:val="2B91AF"/>
          <w:sz w:val="18"/>
          <w:szCs w:val="24"/>
        </w:rPr>
        <w:t>Log</w:t>
      </w:r>
      <w:r w:rsidRPr="0011077B">
        <w:rPr>
          <w:rFonts w:ascii="Consolas" w:hAnsi="Consolas" w:cs="Consolas"/>
          <w:color w:val="000000"/>
          <w:sz w:val="18"/>
          <w:szCs w:val="24"/>
        </w:rPr>
        <w:t>::save()</w:t>
      </w:r>
    </w:p>
    <w:p w:rsidR="00B52373" w:rsidRPr="0011077B" w:rsidRDefault="00B52373"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std::</w:t>
      </w:r>
      <w:r w:rsidR="00B52373" w:rsidRPr="0011077B">
        <w:rPr>
          <w:rFonts w:ascii="Consolas" w:hAnsi="Consolas" w:cs="Consolas"/>
          <w:color w:val="2B91AF"/>
          <w:sz w:val="18"/>
          <w:szCs w:val="24"/>
        </w:rPr>
        <w:t>ofstream</w:t>
      </w:r>
      <w:r w:rsidR="00B52373" w:rsidRPr="0011077B">
        <w:rPr>
          <w:rFonts w:ascii="Consolas" w:hAnsi="Consolas" w:cs="Consolas"/>
          <w:color w:val="000000"/>
          <w:sz w:val="18"/>
          <w:szCs w:val="24"/>
        </w:rPr>
        <w:t> out(</w:t>
      </w:r>
      <w:r w:rsidR="00B52373" w:rsidRPr="0011077B">
        <w:rPr>
          <w:rFonts w:ascii="Consolas" w:hAnsi="Consolas" w:cs="Consolas"/>
          <w:color w:val="A31515"/>
          <w:sz w:val="18"/>
          <w:szCs w:val="24"/>
        </w:rPr>
        <w:t>"logfile.txt"</w:t>
      </w:r>
      <w:r w:rsidR="00B52373" w:rsidRPr="0011077B">
        <w:rPr>
          <w:rFonts w:ascii="Consolas" w:hAnsi="Consolas" w:cs="Consolas"/>
          <w:color w:val="000000"/>
          <w:sz w:val="18"/>
          <w:szCs w:val="24"/>
        </w:rPr>
        <w:t>, std::</w:t>
      </w:r>
      <w:r w:rsidR="00B52373" w:rsidRPr="0011077B">
        <w:rPr>
          <w:rFonts w:ascii="Consolas" w:hAnsi="Consolas" w:cs="Consolas"/>
          <w:color w:val="2B91AF"/>
          <w:sz w:val="18"/>
          <w:szCs w:val="24"/>
        </w:rPr>
        <w:t>ios</w:t>
      </w:r>
      <w:r w:rsidR="00B52373" w:rsidRPr="0011077B">
        <w:rPr>
          <w:rFonts w:ascii="Consolas" w:hAnsi="Consolas" w:cs="Consolas"/>
          <w:color w:val="000000"/>
          <w:sz w:val="18"/>
          <w:szCs w:val="24"/>
        </w:rPr>
        <w:t>::app);</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if</w:t>
      </w:r>
      <w:r w:rsidR="00B52373" w:rsidRPr="0011077B">
        <w:rPr>
          <w:rFonts w:ascii="Consolas" w:hAnsi="Consolas" w:cs="Consolas"/>
          <w:color w:val="000000"/>
          <w:sz w:val="18"/>
          <w:szCs w:val="24"/>
        </w:rPr>
        <w:t> (out.good())</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w:t>
      </w:r>
    </w:p>
    <w:p w:rsidR="00B52373" w:rsidRPr="0011077B" w:rsidRDefault="0011077B" w:rsidP="00110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for</w:t>
      </w:r>
      <w:r w:rsidR="00B52373" w:rsidRPr="0011077B">
        <w:rPr>
          <w:rFonts w:ascii="Consolas" w:hAnsi="Consolas" w:cs="Consolas"/>
          <w:color w:val="000000"/>
          <w:sz w:val="18"/>
          <w:szCs w:val="24"/>
        </w:rPr>
        <w:t> (</w:t>
      </w:r>
      <w:r w:rsidR="00B52373" w:rsidRPr="0011077B">
        <w:rPr>
          <w:rFonts w:ascii="Consolas" w:hAnsi="Consolas" w:cs="Consolas"/>
          <w:color w:val="0000FF"/>
          <w:sz w:val="18"/>
          <w:szCs w:val="24"/>
        </w:rPr>
        <w:t>auto</w:t>
      </w:r>
      <w:r w:rsidR="00B52373" w:rsidRPr="0011077B">
        <w:rPr>
          <w:rFonts w:ascii="Consolas" w:hAnsi="Consolas" w:cs="Consolas"/>
          <w:color w:val="000000"/>
          <w:sz w:val="18"/>
          <w:szCs w:val="24"/>
        </w:rPr>
        <w:t> msg : log_)</w:t>
      </w:r>
    </w:p>
    <w:p w:rsidR="00B52373" w:rsidRPr="0011077B" w:rsidRDefault="00B52373" w:rsidP="00110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rPr>
          <w:rFonts w:ascii="Consolas" w:hAnsi="Consolas" w:cs="Consolas"/>
          <w:color w:val="000000"/>
          <w:sz w:val="18"/>
          <w:szCs w:val="24"/>
        </w:rPr>
      </w:pPr>
      <w:r w:rsidRPr="0011077B">
        <w:rPr>
          <w:rFonts w:ascii="Consolas" w:hAnsi="Consolas" w:cs="Consolas"/>
          <w:color w:val="000000"/>
          <w:sz w:val="18"/>
          <w:szCs w:val="24"/>
        </w:rPr>
        <w:t>out &lt;&lt; </w:t>
      </w:r>
      <w:r w:rsidRPr="0011077B">
        <w:rPr>
          <w:rFonts w:ascii="Consolas" w:hAnsi="Consolas" w:cs="Consolas"/>
          <w:color w:val="A31515"/>
          <w:sz w:val="18"/>
          <w:szCs w:val="24"/>
        </w:rPr>
        <w:t>"\n  "</w:t>
      </w:r>
      <w:r w:rsidRPr="0011077B">
        <w:rPr>
          <w:rFonts w:ascii="Consolas" w:hAnsi="Consolas" w:cs="Consolas"/>
          <w:color w:val="000000"/>
          <w:sz w:val="18"/>
          <w:szCs w:val="24"/>
        </w:rPr>
        <w:t> &lt;&lt; msg.first &lt;&lt; </w:t>
      </w:r>
      <w:r w:rsidRPr="0011077B">
        <w:rPr>
          <w:rFonts w:ascii="Consolas" w:hAnsi="Consolas" w:cs="Consolas"/>
          <w:color w:val="A31515"/>
          <w:sz w:val="18"/>
          <w:szCs w:val="24"/>
        </w:rPr>
        <w:t>" "</w:t>
      </w:r>
      <w:r w:rsidRPr="0011077B">
        <w:rPr>
          <w:rFonts w:ascii="Consolas" w:hAnsi="Consolas" w:cs="Consolas"/>
          <w:color w:val="000000"/>
          <w:sz w:val="18"/>
          <w:szCs w:val="24"/>
        </w:rPr>
        <w:t> &lt;&lt; msg.second;</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out.close();</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log_.clear();</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return</w:t>
      </w:r>
      <w:r w:rsidR="00B52373" w:rsidRPr="0011077B">
        <w:rPr>
          <w:rFonts w:ascii="Consolas" w:hAnsi="Consolas" w:cs="Consolas"/>
          <w:color w:val="000000"/>
          <w:sz w:val="18"/>
          <w:szCs w:val="24"/>
        </w:rPr>
        <w:t> </w:t>
      </w:r>
      <w:r w:rsidR="00B52373" w:rsidRPr="0011077B">
        <w:rPr>
          <w:rFonts w:ascii="Consolas" w:hAnsi="Consolas" w:cs="Consolas"/>
          <w:color w:val="0000FF"/>
          <w:sz w:val="18"/>
          <w:szCs w:val="24"/>
        </w:rPr>
        <w:t>true</w:t>
      </w:r>
      <w:r w:rsidR="00B52373" w:rsidRPr="0011077B">
        <w:rPr>
          <w:rFonts w:ascii="Consolas" w:hAnsi="Consolas" w:cs="Consolas"/>
          <w:color w:val="000000"/>
          <w:sz w:val="18"/>
          <w:szCs w:val="24"/>
        </w:rPr>
        <w:t>;</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 xml:space="preserve">  </w:t>
      </w:r>
      <w:r w:rsidR="00B52373" w:rsidRPr="0011077B">
        <w:rPr>
          <w:rFonts w:ascii="Consolas" w:hAnsi="Consolas" w:cs="Consolas"/>
          <w:color w:val="000000"/>
          <w:sz w:val="18"/>
          <w:szCs w:val="24"/>
        </w:rPr>
        <w:t>}</w:t>
      </w:r>
    </w:p>
    <w:p w:rsidR="00B52373" w:rsidRPr="0011077B" w:rsidRDefault="0011077B" w:rsidP="006C70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FF"/>
          <w:sz w:val="18"/>
          <w:szCs w:val="24"/>
        </w:rPr>
        <w:t xml:space="preserve">  </w:t>
      </w:r>
      <w:r w:rsidR="00B52373" w:rsidRPr="0011077B">
        <w:rPr>
          <w:rFonts w:ascii="Consolas" w:hAnsi="Consolas" w:cs="Consolas"/>
          <w:color w:val="0000FF"/>
          <w:sz w:val="18"/>
          <w:szCs w:val="24"/>
        </w:rPr>
        <w:t>return</w:t>
      </w:r>
      <w:r w:rsidR="00B52373" w:rsidRPr="0011077B">
        <w:rPr>
          <w:rFonts w:ascii="Consolas" w:hAnsi="Consolas" w:cs="Consolas"/>
          <w:color w:val="000000"/>
          <w:sz w:val="18"/>
          <w:szCs w:val="24"/>
        </w:rPr>
        <w:t> </w:t>
      </w:r>
      <w:r w:rsidR="00B52373" w:rsidRPr="0011077B">
        <w:rPr>
          <w:rFonts w:ascii="Consolas" w:hAnsi="Consolas" w:cs="Consolas"/>
          <w:color w:val="0000FF"/>
          <w:sz w:val="18"/>
          <w:szCs w:val="24"/>
        </w:rPr>
        <w:t>false</w:t>
      </w:r>
      <w:r w:rsidR="00B52373" w:rsidRPr="0011077B">
        <w:rPr>
          <w:rFonts w:ascii="Consolas" w:hAnsi="Consolas" w:cs="Consolas"/>
          <w:color w:val="000000"/>
          <w:sz w:val="18"/>
          <w:szCs w:val="24"/>
        </w:rPr>
        <w:t>;</w:t>
      </w:r>
    </w:p>
    <w:p w:rsidR="00B52373" w:rsidRPr="0011077B" w:rsidRDefault="00B52373" w:rsidP="00110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 w:val="18"/>
          <w:szCs w:val="24"/>
        </w:rPr>
      </w:pPr>
      <w:r w:rsidRPr="0011077B">
        <w:rPr>
          <w:rFonts w:ascii="Consolas" w:hAnsi="Consolas" w:cs="Consolas"/>
          <w:color w:val="000000"/>
          <w:sz w:val="18"/>
          <w:szCs w:val="24"/>
        </w:rPr>
        <w:t>}</w:t>
      </w:r>
      <w:r w:rsidRPr="006C7064">
        <w:rPr>
          <w:rFonts w:ascii="Consolas" w:hAnsi="Consolas" w:cs="Consolas"/>
          <w:szCs w:val="24"/>
        </w:rPr>
        <w:t xml:space="preserve"> </w:t>
      </w:r>
    </w:p>
    <w:p w:rsidR="00B52373" w:rsidRPr="006C7064" w:rsidRDefault="00B52373" w:rsidP="006C7064">
      <w:pPr>
        <w:autoSpaceDE w:val="0"/>
        <w:autoSpaceDN w:val="0"/>
        <w:adjustRightInd w:val="0"/>
        <w:ind w:left="720"/>
        <w:rPr>
          <w:rFonts w:ascii="Consolas" w:hAnsi="Consolas" w:cs="Consolas"/>
          <w:szCs w:val="24"/>
        </w:rPr>
      </w:pPr>
      <w:r w:rsidRPr="006C7064">
        <w:rPr>
          <w:rFonts w:ascii="Consolas" w:hAnsi="Consolas" w:cs="Consolas"/>
          <w:szCs w:val="24"/>
        </w:rPr>
        <w:t xml:space="preserve"> </w:t>
      </w:r>
    </w:p>
    <w:p w:rsidR="00B52373" w:rsidRPr="006C7064" w:rsidRDefault="00B52373" w:rsidP="006C7064">
      <w:pPr>
        <w:autoSpaceDE w:val="0"/>
        <w:autoSpaceDN w:val="0"/>
        <w:adjustRightInd w:val="0"/>
        <w:ind w:left="720"/>
        <w:rPr>
          <w:rFonts w:ascii="Consolas" w:hAnsi="Consolas" w:cs="Consolas"/>
          <w:szCs w:val="24"/>
        </w:rPr>
      </w:pPr>
      <w:r w:rsidRPr="006C7064">
        <w:rPr>
          <w:rFonts w:ascii="Consolas" w:hAnsi="Consolas" w:cs="Consolas"/>
          <w:szCs w:val="24"/>
        </w:rPr>
        <w:t xml:space="preserve"> </w:t>
      </w:r>
    </w:p>
    <w:p w:rsidR="00EB1BC9" w:rsidRPr="00B52373" w:rsidRDefault="00B35E0E" w:rsidP="006C7064">
      <w:pPr>
        <w:autoSpaceDE w:val="0"/>
        <w:autoSpaceDN w:val="0"/>
        <w:adjustRightInd w:val="0"/>
        <w:ind w:left="720"/>
        <w:rPr>
          <w:rFonts w:ascii="Tahoma" w:hAnsi="Tahoma" w:cs="Tahoma"/>
          <w:sz w:val="24"/>
          <w:szCs w:val="24"/>
        </w:rPr>
      </w:pPr>
      <w:r w:rsidRPr="006C7064">
        <w:rPr>
          <w:rFonts w:ascii="Consolas" w:hAnsi="Consolas" w:cs="Consolas"/>
          <w:szCs w:val="24"/>
        </w:rPr>
        <w:br/>
      </w:r>
    </w:p>
    <w:p w:rsidR="00426247" w:rsidRDefault="006A6A47" w:rsidP="004952AE">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B948EC">
        <w:rPr>
          <w:rFonts w:ascii="Tahoma" w:hAnsi="Tahoma" w:cs="Tahoma"/>
          <w:sz w:val="24"/>
          <w:szCs w:val="24"/>
        </w:rPr>
        <w:lastRenderedPageBreak/>
        <w:t>When is it appropriate to let the compiler generate default versions of the default constructor, copy constructor, assignment operator, and destructor</w:t>
      </w:r>
      <w:r w:rsidR="00672388">
        <w:rPr>
          <w:rFonts w:ascii="Tahoma" w:hAnsi="Tahoma" w:cs="Tahoma"/>
          <w:sz w:val="24"/>
          <w:szCs w:val="24"/>
        </w:rPr>
        <w:t>?</w:t>
      </w:r>
      <w:r w:rsidR="00B948EC">
        <w:rPr>
          <w:rFonts w:ascii="Tahoma" w:hAnsi="Tahoma" w:cs="Tahoma"/>
          <w:sz w:val="24"/>
          <w:szCs w:val="24"/>
        </w:rPr>
        <w:t xml:space="preserve">  How do you do that?</w:t>
      </w:r>
      <w:r w:rsidR="00063EE5" w:rsidRPr="00EB1BC9">
        <w:rPr>
          <w:rFonts w:ascii="Tahoma" w:hAnsi="Tahoma" w:cs="Tahoma"/>
          <w:sz w:val="24"/>
          <w:szCs w:val="24"/>
        </w:rPr>
        <w:br/>
      </w:r>
      <w:r w:rsidR="00063EE5" w:rsidRPr="00EB1BC9">
        <w:rPr>
          <w:rFonts w:ascii="Tahoma" w:hAnsi="Tahoma" w:cs="Tahoma"/>
          <w:sz w:val="24"/>
          <w:szCs w:val="24"/>
        </w:rPr>
        <w:br/>
      </w:r>
      <w:r w:rsidR="002A15BC" w:rsidRPr="00EB1BC9">
        <w:rPr>
          <w:rFonts w:ascii="Tahoma" w:hAnsi="Tahoma" w:cs="Tahoma"/>
          <w:sz w:val="24"/>
          <w:szCs w:val="24"/>
        </w:rPr>
        <w:t>Answer:</w:t>
      </w:r>
      <w:r w:rsidR="0011077B">
        <w:rPr>
          <w:rFonts w:ascii="Tahoma" w:hAnsi="Tahoma" w:cs="Tahoma"/>
          <w:sz w:val="24"/>
          <w:szCs w:val="24"/>
        </w:rPr>
        <w:br/>
      </w:r>
      <w:r w:rsidR="0011077B">
        <w:rPr>
          <w:rFonts w:ascii="Tahoma" w:hAnsi="Tahoma" w:cs="Tahoma"/>
          <w:sz w:val="24"/>
          <w:szCs w:val="24"/>
        </w:rPr>
        <w:br/>
        <w:t xml:space="preserve">You should let the compiler generate default versions of the cited functions if, and only if, the </w:t>
      </w:r>
      <w:r w:rsidR="00DE5973">
        <w:rPr>
          <w:rFonts w:ascii="Tahoma" w:hAnsi="Tahoma" w:cs="Tahoma"/>
          <w:sz w:val="24"/>
          <w:szCs w:val="24"/>
        </w:rPr>
        <w:t xml:space="preserve">class’s bases and member data have correct semantics for those operations.  In that case, the compiler will </w:t>
      </w:r>
      <w:r w:rsidR="00426247">
        <w:rPr>
          <w:rFonts w:ascii="Tahoma" w:hAnsi="Tahoma" w:cs="Tahoma"/>
          <w:sz w:val="24"/>
          <w:szCs w:val="24"/>
        </w:rPr>
        <w:t xml:space="preserve">generate code to </w:t>
      </w:r>
      <w:r w:rsidR="00DE5973">
        <w:rPr>
          <w:rFonts w:ascii="Tahoma" w:hAnsi="Tahoma" w:cs="Tahoma"/>
          <w:sz w:val="24"/>
          <w:szCs w:val="24"/>
        </w:rPr>
        <w:t>invoke the operations on each of the bases and members in declaration order</w:t>
      </w:r>
      <w:r w:rsidR="00347DE9">
        <w:rPr>
          <w:rFonts w:ascii="Tahoma" w:hAnsi="Tahoma" w:cs="Tahoma"/>
          <w:sz w:val="24"/>
          <w:szCs w:val="24"/>
        </w:rPr>
        <w:t xml:space="preserve"> and the operations will be correct</w:t>
      </w:r>
      <w:r w:rsidR="00DE5973">
        <w:rPr>
          <w:rFonts w:ascii="Tahoma" w:hAnsi="Tahoma" w:cs="Tahoma"/>
          <w:sz w:val="24"/>
          <w:szCs w:val="24"/>
        </w:rPr>
        <w:t>.</w:t>
      </w:r>
      <w:r w:rsidR="00DE5973">
        <w:rPr>
          <w:rFonts w:ascii="Tahoma" w:hAnsi="Tahoma" w:cs="Tahoma"/>
          <w:sz w:val="24"/>
          <w:szCs w:val="24"/>
        </w:rPr>
        <w:br/>
      </w:r>
      <w:r w:rsidR="00DE5973">
        <w:rPr>
          <w:rFonts w:ascii="Tahoma" w:hAnsi="Tahoma" w:cs="Tahoma"/>
          <w:sz w:val="24"/>
          <w:szCs w:val="24"/>
        </w:rPr>
        <w:br/>
        <w:t>This is the case if y</w:t>
      </w:r>
      <w:r w:rsidR="002A6D5B">
        <w:rPr>
          <w:rFonts w:ascii="Tahoma" w:hAnsi="Tahoma" w:cs="Tahoma"/>
          <w:sz w:val="24"/>
          <w:szCs w:val="24"/>
        </w:rPr>
        <w:t>our class and it’s bases only compose</w:t>
      </w:r>
      <w:r w:rsidR="00347DE9">
        <w:rPr>
          <w:rFonts w:ascii="Tahoma" w:hAnsi="Tahoma" w:cs="Tahoma"/>
          <w:sz w:val="24"/>
          <w:szCs w:val="24"/>
        </w:rPr>
        <w:t xml:space="preserve"> primitive data types, </w:t>
      </w:r>
      <w:r w:rsidR="00DE5973">
        <w:rPr>
          <w:rFonts w:ascii="Tahoma" w:hAnsi="Tahoma" w:cs="Tahoma"/>
          <w:sz w:val="24"/>
          <w:szCs w:val="24"/>
        </w:rPr>
        <w:t xml:space="preserve"> </w:t>
      </w:r>
      <w:r w:rsidR="002A6D5B">
        <w:rPr>
          <w:rFonts w:ascii="Tahoma" w:hAnsi="Tahoma" w:cs="Tahoma"/>
          <w:sz w:val="24"/>
          <w:szCs w:val="24"/>
        </w:rPr>
        <w:t xml:space="preserve">std::shared_ptr&lt;T&gt;s, </w:t>
      </w:r>
      <w:r w:rsidR="00DE5973">
        <w:rPr>
          <w:rFonts w:ascii="Tahoma" w:hAnsi="Tahoma" w:cs="Tahoma"/>
          <w:sz w:val="24"/>
          <w:szCs w:val="24"/>
        </w:rPr>
        <w:t>STL containers</w:t>
      </w:r>
      <w:r w:rsidR="00426247">
        <w:rPr>
          <w:rFonts w:ascii="Tahoma" w:hAnsi="Tahoma" w:cs="Tahoma"/>
          <w:sz w:val="24"/>
          <w:szCs w:val="24"/>
        </w:rPr>
        <w:t xml:space="preserve"> holding </w:t>
      </w:r>
      <w:r w:rsidR="002A6D5B">
        <w:rPr>
          <w:rFonts w:ascii="Tahoma" w:hAnsi="Tahoma" w:cs="Tahoma"/>
          <w:sz w:val="24"/>
          <w:szCs w:val="24"/>
        </w:rPr>
        <w:t>correct</w:t>
      </w:r>
      <w:r w:rsidR="002A6D5B">
        <w:rPr>
          <w:rStyle w:val="FootnoteReference"/>
          <w:rFonts w:ascii="Tahoma" w:hAnsi="Tahoma" w:cs="Tahoma"/>
          <w:sz w:val="24"/>
          <w:szCs w:val="24"/>
        </w:rPr>
        <w:footnoteReference w:id="2"/>
      </w:r>
      <w:r w:rsidR="002A6D5B">
        <w:rPr>
          <w:rFonts w:ascii="Tahoma" w:hAnsi="Tahoma" w:cs="Tahoma"/>
          <w:sz w:val="24"/>
          <w:szCs w:val="24"/>
        </w:rPr>
        <w:t xml:space="preserve"> class </w:t>
      </w:r>
      <w:r w:rsidR="00426247">
        <w:rPr>
          <w:rFonts w:ascii="Tahoma" w:hAnsi="Tahoma" w:cs="Tahoma"/>
          <w:sz w:val="24"/>
          <w:szCs w:val="24"/>
        </w:rPr>
        <w:t>instances</w:t>
      </w:r>
      <w:r w:rsidR="002A6D5B">
        <w:rPr>
          <w:rFonts w:ascii="Tahoma" w:hAnsi="Tahoma" w:cs="Tahoma"/>
          <w:sz w:val="24"/>
          <w:szCs w:val="24"/>
        </w:rPr>
        <w:t xml:space="preserve"> or std::shared_ptr&lt;T&gt;s</w:t>
      </w:r>
      <w:r w:rsidR="00DE5973">
        <w:rPr>
          <w:rFonts w:ascii="Tahoma" w:hAnsi="Tahoma" w:cs="Tahoma"/>
          <w:sz w:val="24"/>
          <w:szCs w:val="24"/>
        </w:rPr>
        <w:t xml:space="preserve">.  </w:t>
      </w:r>
      <w:r w:rsidR="00BF02E8">
        <w:rPr>
          <w:rFonts w:ascii="Tahoma" w:hAnsi="Tahoma" w:cs="Tahoma"/>
          <w:sz w:val="24"/>
          <w:szCs w:val="24"/>
        </w:rPr>
        <w:br/>
      </w:r>
      <w:r w:rsidR="00BF02E8">
        <w:rPr>
          <w:rFonts w:ascii="Tahoma" w:hAnsi="Tahoma" w:cs="Tahoma"/>
          <w:sz w:val="24"/>
          <w:szCs w:val="24"/>
        </w:rPr>
        <w:br/>
      </w:r>
      <w:r w:rsidR="00DE5973">
        <w:rPr>
          <w:rFonts w:ascii="Tahoma" w:hAnsi="Tahoma" w:cs="Tahoma"/>
          <w:sz w:val="24"/>
          <w:szCs w:val="24"/>
        </w:rPr>
        <w:t>It is almost never true when you</w:t>
      </w:r>
      <w:r w:rsidR="00E45401">
        <w:rPr>
          <w:rFonts w:ascii="Tahoma" w:hAnsi="Tahoma" w:cs="Tahoma"/>
          <w:sz w:val="24"/>
          <w:szCs w:val="24"/>
        </w:rPr>
        <w:t>r</w:t>
      </w:r>
      <w:r w:rsidR="00DE5973">
        <w:rPr>
          <w:rFonts w:ascii="Tahoma" w:hAnsi="Tahoma" w:cs="Tahoma"/>
          <w:sz w:val="24"/>
          <w:szCs w:val="24"/>
        </w:rPr>
        <w:t xml:space="preserve"> class holds </w:t>
      </w:r>
      <w:r w:rsidR="00206969">
        <w:rPr>
          <w:rFonts w:ascii="Tahoma" w:hAnsi="Tahoma" w:cs="Tahoma"/>
          <w:sz w:val="24"/>
          <w:szCs w:val="24"/>
        </w:rPr>
        <w:t xml:space="preserve">native </w:t>
      </w:r>
      <w:r w:rsidR="00DE5973">
        <w:rPr>
          <w:rFonts w:ascii="Tahoma" w:hAnsi="Tahoma" w:cs="Tahoma"/>
          <w:sz w:val="24"/>
          <w:szCs w:val="24"/>
        </w:rPr>
        <w:t>pointers to resources on the native heap.</w:t>
      </w:r>
      <w:r w:rsidR="00206969">
        <w:rPr>
          <w:rFonts w:ascii="Tahoma" w:hAnsi="Tahoma" w:cs="Tahoma"/>
          <w:sz w:val="24"/>
          <w:szCs w:val="24"/>
        </w:rPr>
        <w:t xml:space="preserve">  If your class holds std::uniq</w:t>
      </w:r>
      <w:r w:rsidR="00E411B3">
        <w:rPr>
          <w:rFonts w:ascii="Tahoma" w:hAnsi="Tahoma" w:cs="Tahoma"/>
          <w:sz w:val="24"/>
          <w:szCs w:val="24"/>
        </w:rPr>
        <w:t>ue_ptr&lt;T&gt;s it cannot be copy constructed or copy assigned</w:t>
      </w:r>
      <w:r w:rsidR="00206969">
        <w:rPr>
          <w:rFonts w:ascii="Tahoma" w:hAnsi="Tahoma" w:cs="Tahoma"/>
          <w:sz w:val="24"/>
          <w:szCs w:val="24"/>
        </w:rPr>
        <w:t>.</w:t>
      </w:r>
      <w:r w:rsidR="001B7B14">
        <w:rPr>
          <w:rFonts w:ascii="Tahoma" w:hAnsi="Tahoma" w:cs="Tahoma"/>
          <w:sz w:val="24"/>
          <w:szCs w:val="24"/>
        </w:rPr>
        <w:t xml:space="preserve">  If your class </w:t>
      </w:r>
      <w:r w:rsidR="00BF02E8">
        <w:rPr>
          <w:rFonts w:ascii="Tahoma" w:hAnsi="Tahoma" w:cs="Tahoma"/>
          <w:sz w:val="24"/>
          <w:szCs w:val="24"/>
        </w:rPr>
        <w:t>holds C++ references to instances you must explicitly initialize them in a constructor initializer sequence and your class can not be copied or assigned (C++ references cannot be reset).  If your class may be the base for another class you must provide a virtual destructor that may have an empty body (if there is no resource to explicitly release).</w:t>
      </w:r>
      <w:r w:rsidR="00302F97">
        <w:rPr>
          <w:rFonts w:ascii="Tahoma" w:hAnsi="Tahoma" w:cs="Tahoma"/>
          <w:sz w:val="24"/>
          <w:szCs w:val="24"/>
        </w:rPr>
        <w:t xml:space="preserve">  If the conditions of the first paragraph are true for your class then you should let the compiler generate the other methods.</w:t>
      </w:r>
      <w:r w:rsidR="00206969">
        <w:rPr>
          <w:rFonts w:ascii="Tahoma" w:hAnsi="Tahoma" w:cs="Tahoma"/>
          <w:sz w:val="24"/>
          <w:szCs w:val="24"/>
        </w:rPr>
        <w:br/>
      </w:r>
      <w:r w:rsidR="00206969">
        <w:rPr>
          <w:rFonts w:ascii="Tahoma" w:hAnsi="Tahoma" w:cs="Tahoma"/>
          <w:sz w:val="24"/>
          <w:szCs w:val="24"/>
        </w:rPr>
        <w:br/>
        <w:t xml:space="preserve">The best way, since the release of C++11, to use the default operations is to </w:t>
      </w:r>
      <w:r w:rsidR="00CA0384">
        <w:rPr>
          <w:rFonts w:ascii="Tahoma" w:hAnsi="Tahoma" w:cs="Tahoma"/>
          <w:sz w:val="24"/>
          <w:szCs w:val="24"/>
        </w:rPr>
        <w:t>append</w:t>
      </w:r>
      <w:r w:rsidR="00206969">
        <w:rPr>
          <w:rFonts w:ascii="Tahoma" w:hAnsi="Tahoma" w:cs="Tahoma"/>
          <w:sz w:val="24"/>
          <w:szCs w:val="24"/>
        </w:rPr>
        <w:t xml:space="preserve"> the “=default” post qualifier</w:t>
      </w:r>
      <w:r w:rsidR="00C465AD">
        <w:rPr>
          <w:rFonts w:ascii="Tahoma" w:hAnsi="Tahoma" w:cs="Tahoma"/>
          <w:sz w:val="24"/>
          <w:szCs w:val="24"/>
        </w:rPr>
        <w:t xml:space="preserve"> to a public declaration of each operation</w:t>
      </w:r>
      <w:r w:rsidR="00206969">
        <w:rPr>
          <w:rFonts w:ascii="Tahoma" w:hAnsi="Tahoma" w:cs="Tahoma"/>
          <w:sz w:val="24"/>
          <w:szCs w:val="24"/>
        </w:rPr>
        <w:t>.</w:t>
      </w:r>
      <w:r w:rsidR="005B3C1D">
        <w:rPr>
          <w:rFonts w:ascii="Tahoma" w:hAnsi="Tahoma" w:cs="Tahoma"/>
          <w:sz w:val="24"/>
          <w:szCs w:val="24"/>
        </w:rPr>
        <w:t xml:space="preserve">  For compilers that don’t meet the new standard you simply don’t declare the operations (see note c., below).</w:t>
      </w:r>
      <w:r w:rsidR="00DE5973">
        <w:rPr>
          <w:rFonts w:ascii="Tahoma" w:hAnsi="Tahoma" w:cs="Tahoma"/>
          <w:sz w:val="24"/>
          <w:szCs w:val="24"/>
        </w:rPr>
        <w:t xml:space="preserve"> </w:t>
      </w:r>
      <w:r w:rsidR="00426247">
        <w:rPr>
          <w:rFonts w:ascii="Tahoma" w:hAnsi="Tahoma" w:cs="Tahoma"/>
          <w:sz w:val="24"/>
          <w:szCs w:val="24"/>
        </w:rPr>
        <w:br/>
      </w:r>
      <w:r w:rsidR="00426247">
        <w:rPr>
          <w:rFonts w:ascii="Tahoma" w:hAnsi="Tahoma" w:cs="Tahoma"/>
          <w:sz w:val="24"/>
          <w:szCs w:val="24"/>
        </w:rPr>
        <w:br/>
        <w:t>Note:</w:t>
      </w:r>
    </w:p>
    <w:p w:rsidR="00426247" w:rsidRDefault="00426247" w:rsidP="00426247">
      <w:pPr>
        <w:numPr>
          <w:ilvl w:val="1"/>
          <w:numId w:val="22"/>
        </w:numPr>
        <w:autoSpaceDE w:val="0"/>
        <w:autoSpaceDN w:val="0"/>
        <w:adjustRightInd w:val="0"/>
        <w:rPr>
          <w:rFonts w:ascii="Tahoma" w:hAnsi="Tahoma" w:cs="Tahoma"/>
          <w:sz w:val="24"/>
          <w:szCs w:val="24"/>
        </w:rPr>
      </w:pPr>
      <w:r>
        <w:rPr>
          <w:rFonts w:ascii="Tahoma" w:hAnsi="Tahoma" w:cs="Tahoma"/>
          <w:sz w:val="24"/>
          <w:szCs w:val="24"/>
        </w:rPr>
        <w:t>The compiler generated copy will do deep copy if the copy operations of the bases and member data do deep copy.  This is the case for STL containers.</w:t>
      </w:r>
    </w:p>
    <w:p w:rsidR="005B3C1D" w:rsidRDefault="00426247" w:rsidP="00426247">
      <w:pPr>
        <w:numPr>
          <w:ilvl w:val="1"/>
          <w:numId w:val="22"/>
        </w:numPr>
        <w:autoSpaceDE w:val="0"/>
        <w:autoSpaceDN w:val="0"/>
        <w:adjustRightInd w:val="0"/>
        <w:rPr>
          <w:rFonts w:ascii="Tahoma" w:hAnsi="Tahoma" w:cs="Tahoma"/>
          <w:sz w:val="24"/>
          <w:szCs w:val="24"/>
        </w:rPr>
      </w:pPr>
      <w:r>
        <w:rPr>
          <w:rFonts w:ascii="Tahoma" w:hAnsi="Tahoma" w:cs="Tahoma"/>
          <w:sz w:val="24"/>
          <w:szCs w:val="24"/>
        </w:rPr>
        <w:t>The operations won’t be generated if there is no application code that requires them.</w:t>
      </w:r>
    </w:p>
    <w:p w:rsidR="00347DE9" w:rsidRDefault="005B3C1D" w:rsidP="00426247">
      <w:pPr>
        <w:numPr>
          <w:ilvl w:val="1"/>
          <w:numId w:val="22"/>
        </w:numPr>
        <w:autoSpaceDE w:val="0"/>
        <w:autoSpaceDN w:val="0"/>
        <w:adjustRightInd w:val="0"/>
        <w:rPr>
          <w:rFonts w:ascii="Tahoma" w:hAnsi="Tahoma" w:cs="Tahoma"/>
          <w:sz w:val="24"/>
          <w:szCs w:val="24"/>
        </w:rPr>
      </w:pPr>
      <w:r>
        <w:rPr>
          <w:rFonts w:ascii="Tahoma" w:hAnsi="Tahoma" w:cs="Tahoma"/>
          <w:sz w:val="24"/>
          <w:szCs w:val="24"/>
        </w:rPr>
        <w:t>The compiler won’t generate a default contructor unless no constructors are declared or you declare it using the =default post qualifier.</w:t>
      </w:r>
    </w:p>
    <w:p w:rsidR="00EB1BC9" w:rsidRDefault="00347DE9" w:rsidP="00426247">
      <w:pPr>
        <w:numPr>
          <w:ilvl w:val="1"/>
          <w:numId w:val="22"/>
        </w:numPr>
        <w:autoSpaceDE w:val="0"/>
        <w:autoSpaceDN w:val="0"/>
        <w:adjustRightInd w:val="0"/>
        <w:rPr>
          <w:rFonts w:ascii="Tahoma" w:hAnsi="Tahoma" w:cs="Tahoma"/>
          <w:sz w:val="24"/>
          <w:szCs w:val="24"/>
        </w:rPr>
      </w:pPr>
      <w:r>
        <w:rPr>
          <w:rFonts w:ascii="Tahoma" w:hAnsi="Tahoma" w:cs="Tahoma"/>
          <w:sz w:val="24"/>
          <w:szCs w:val="24"/>
        </w:rPr>
        <w:t>The errors cited in the deminherit code examples are not due to compiler generated copy operations but due the designer’s incomplete implementation of the copy operation.</w:t>
      </w:r>
      <w:r w:rsidR="002A15BC" w:rsidRPr="00EB1BC9">
        <w:rPr>
          <w:rFonts w:ascii="Tahoma" w:hAnsi="Tahoma" w:cs="Tahoma"/>
          <w:sz w:val="24"/>
          <w:szCs w:val="24"/>
        </w:rPr>
        <w:br/>
      </w:r>
    </w:p>
    <w:p w:rsidR="0041108B" w:rsidRDefault="006A6A47" w:rsidP="004952AE">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672388">
        <w:rPr>
          <w:rFonts w:ascii="Tahoma" w:hAnsi="Tahoma" w:cs="Tahoma"/>
          <w:sz w:val="24"/>
          <w:szCs w:val="24"/>
        </w:rPr>
        <w:lastRenderedPageBreak/>
        <w:t xml:space="preserve">State the Open/Closed Principle and describe how you have </w:t>
      </w:r>
      <w:r w:rsidR="00B948EC">
        <w:rPr>
          <w:rFonts w:ascii="Tahoma" w:hAnsi="Tahoma" w:cs="Tahoma"/>
          <w:sz w:val="24"/>
          <w:szCs w:val="24"/>
        </w:rPr>
        <w:t>or intend to use it in Project #2</w:t>
      </w:r>
      <w:r w:rsidR="00672388">
        <w:rPr>
          <w:rFonts w:ascii="Tahoma" w:hAnsi="Tahoma" w:cs="Tahoma"/>
          <w:sz w:val="24"/>
          <w:szCs w:val="24"/>
        </w:rPr>
        <w:t>.</w:t>
      </w:r>
      <w:r w:rsidR="00A51EE6" w:rsidRPr="00EB1BC9">
        <w:rPr>
          <w:rFonts w:ascii="Tahoma" w:hAnsi="Tahoma" w:cs="Tahoma"/>
          <w:sz w:val="24"/>
          <w:szCs w:val="24"/>
        </w:rPr>
        <w:br/>
      </w:r>
      <w:r w:rsidR="00AA1DBB" w:rsidRPr="00EB1BC9">
        <w:rPr>
          <w:rFonts w:ascii="Tahoma" w:hAnsi="Tahoma" w:cs="Tahoma"/>
          <w:sz w:val="24"/>
          <w:szCs w:val="24"/>
        </w:rPr>
        <w:br/>
        <w:t>Answer:</w:t>
      </w:r>
      <w:r w:rsidR="00DE5973">
        <w:rPr>
          <w:rFonts w:ascii="Tahoma" w:hAnsi="Tahoma" w:cs="Tahoma"/>
          <w:sz w:val="24"/>
          <w:szCs w:val="24"/>
        </w:rPr>
        <w:br/>
      </w:r>
      <w:r w:rsidR="00DE5973">
        <w:rPr>
          <w:rFonts w:ascii="Tahoma" w:hAnsi="Tahoma" w:cs="Tahoma"/>
          <w:sz w:val="24"/>
          <w:szCs w:val="24"/>
        </w:rPr>
        <w:br/>
        <w:t xml:space="preserve">“Software entities (packages, classes, functions) should be open for extension but closed for modification”. </w:t>
      </w:r>
      <w:r w:rsidR="00DE5973">
        <w:rPr>
          <w:rFonts w:ascii="Tahoma" w:hAnsi="Tahoma" w:cs="Tahoma"/>
          <w:sz w:val="24"/>
          <w:szCs w:val="24"/>
        </w:rPr>
        <w:br/>
      </w:r>
      <w:r w:rsidR="00DE5973">
        <w:rPr>
          <w:rFonts w:ascii="Tahoma" w:hAnsi="Tahoma" w:cs="Tahoma"/>
          <w:sz w:val="24"/>
          <w:szCs w:val="24"/>
        </w:rPr>
        <w:br/>
        <w:t xml:space="preserve">In Project #2 the AbstractXmlElement class defines a protocol for using all of the derived Element classes.  We can extend the behavior of the operations provided by each derived Element class by overriding virtual methods of the base.  </w:t>
      </w:r>
      <w:r w:rsidR="00102249">
        <w:rPr>
          <w:rFonts w:ascii="Tahoma" w:hAnsi="Tahoma" w:cs="Tahoma"/>
          <w:sz w:val="24"/>
          <w:szCs w:val="24"/>
        </w:rPr>
        <w:br/>
      </w:r>
      <w:r w:rsidR="00102249">
        <w:rPr>
          <w:rFonts w:ascii="Tahoma" w:hAnsi="Tahoma" w:cs="Tahoma"/>
          <w:sz w:val="24"/>
          <w:szCs w:val="24"/>
        </w:rPr>
        <w:br/>
      </w:r>
      <w:r w:rsidR="00DE5973">
        <w:rPr>
          <w:rFonts w:ascii="Tahoma" w:hAnsi="Tahoma" w:cs="Tahoma"/>
          <w:sz w:val="24"/>
          <w:szCs w:val="24"/>
        </w:rPr>
        <w:t>We can also provide new func</w:t>
      </w:r>
      <w:r w:rsidR="003A6B3D">
        <w:rPr>
          <w:rFonts w:ascii="Tahoma" w:hAnsi="Tahoma" w:cs="Tahoma"/>
          <w:sz w:val="24"/>
          <w:szCs w:val="24"/>
        </w:rPr>
        <w:t>tionality by defining</w:t>
      </w:r>
      <w:r w:rsidR="00DE5973">
        <w:rPr>
          <w:rFonts w:ascii="Tahoma" w:hAnsi="Tahoma" w:cs="Tahoma"/>
          <w:sz w:val="24"/>
          <w:szCs w:val="24"/>
        </w:rPr>
        <w:t xml:space="preserve"> callable objects</w:t>
      </w:r>
      <w:r w:rsidR="003A6B3D">
        <w:rPr>
          <w:rFonts w:ascii="Tahoma" w:hAnsi="Tahoma" w:cs="Tahoma"/>
          <w:sz w:val="24"/>
          <w:szCs w:val="24"/>
        </w:rPr>
        <w:t xml:space="preserve"> passed to a Depth First Search global function, void DFS(</w:t>
      </w:r>
      <w:r w:rsidR="00102249">
        <w:rPr>
          <w:rFonts w:ascii="Tahoma" w:hAnsi="Tahoma" w:cs="Tahoma"/>
          <w:sz w:val="24"/>
          <w:szCs w:val="24"/>
        </w:rPr>
        <w:t>XmlDocument&amp; doc, CallObj&amp; co).  Essentially we add new behaviors simply by defining new callable objects to perform operations on the document.  None of the element or document code needs to change to acquire this new behavior.</w:t>
      </w:r>
      <w:r w:rsidR="003A6B3D">
        <w:rPr>
          <w:rFonts w:ascii="Tahoma" w:hAnsi="Tahoma" w:cs="Tahoma"/>
          <w:sz w:val="24"/>
          <w:szCs w:val="24"/>
        </w:rPr>
        <w:t xml:space="preserve"> </w:t>
      </w:r>
      <w:r w:rsidR="0041108B">
        <w:rPr>
          <w:rFonts w:ascii="Tahoma" w:hAnsi="Tahoma" w:cs="Tahoma"/>
          <w:sz w:val="24"/>
          <w:szCs w:val="24"/>
        </w:rPr>
        <w:br/>
      </w:r>
    </w:p>
    <w:p w:rsidR="0041108B" w:rsidRDefault="0041108B" w:rsidP="0041108B">
      <w:pPr>
        <w:pStyle w:val="ListParagraph"/>
        <w:rPr>
          <w:rFonts w:ascii="Tahoma" w:hAnsi="Tahoma" w:cs="Tahoma"/>
          <w:sz w:val="24"/>
          <w:szCs w:val="24"/>
        </w:rPr>
      </w:pPr>
    </w:p>
    <w:p w:rsidR="0041108B" w:rsidRPr="00CA15B7" w:rsidRDefault="0041108B" w:rsidP="00CA15B7">
      <w:pPr>
        <w:autoSpaceDE w:val="0"/>
        <w:autoSpaceDN w:val="0"/>
        <w:adjustRightInd w:val="0"/>
        <w:ind w:left="360"/>
        <w:rPr>
          <w:rFonts w:ascii="Tahoma" w:hAnsi="Tahoma" w:cs="Tahoma"/>
          <w:szCs w:val="24"/>
        </w:rPr>
      </w:pPr>
      <w:r w:rsidRPr="00CA15B7">
        <w:rPr>
          <w:rFonts w:ascii="Tahoma" w:hAnsi="Tahoma" w:cs="Tahoma"/>
          <w:szCs w:val="24"/>
        </w:rPr>
        <w:t xml:space="preserve"> </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 Global Functions for Depth First Search</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   These functions take a callable object to define processing on each</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   element encountered on search traversal.  They may be functions,</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   functors, or lambdas - see XmlDocument.cpp for examples.</w:t>
      </w:r>
    </w:p>
    <w:p w:rsidR="00CA15B7" w:rsidRPr="00CA15B7" w:rsidRDefault="00CA15B7" w:rsidP="00CA15B7">
      <w:pPr>
        <w:pStyle w:val="HTMLPreformatted"/>
        <w:shd w:val="clear" w:color="auto" w:fill="FFFFFF"/>
        <w:ind w:left="132"/>
        <w:rPr>
          <w:rFonts w:ascii="Consolas" w:hAnsi="Consolas" w:cs="Consolas"/>
          <w:color w:val="000000"/>
          <w:szCs w:val="24"/>
        </w:rPr>
      </w:pP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//----&lt; search subtree of XmlDocument &gt;------------------------------------</w:t>
      </w:r>
    </w:p>
    <w:p w:rsidR="00CA15B7" w:rsidRPr="00CA15B7" w:rsidRDefault="00CA15B7" w:rsidP="00CA15B7">
      <w:pPr>
        <w:pStyle w:val="HTMLPreformatted"/>
        <w:shd w:val="clear" w:color="auto" w:fill="FFFFFF"/>
        <w:ind w:left="132"/>
        <w:rPr>
          <w:rFonts w:ascii="Consolas" w:hAnsi="Consolas" w:cs="Consolas"/>
          <w:color w:val="000000"/>
          <w:szCs w:val="24"/>
        </w:rPr>
      </w:pP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FF"/>
          <w:szCs w:val="24"/>
        </w:rPr>
        <w:t>template</w:t>
      </w:r>
      <w:r w:rsidRPr="00CA15B7">
        <w:rPr>
          <w:rFonts w:ascii="Consolas" w:hAnsi="Consolas" w:cs="Consolas"/>
          <w:color w:val="000000"/>
          <w:szCs w:val="24"/>
        </w:rPr>
        <w:t>&lt;</w:t>
      </w:r>
      <w:r w:rsidRPr="00CA15B7">
        <w:rPr>
          <w:rFonts w:ascii="Consolas" w:hAnsi="Consolas" w:cs="Consolas"/>
          <w:color w:val="0000FF"/>
          <w:szCs w:val="24"/>
        </w:rPr>
        <w:t>typename</w:t>
      </w:r>
      <w:r w:rsidRPr="00CA15B7">
        <w:rPr>
          <w:rFonts w:ascii="Consolas" w:hAnsi="Consolas" w:cs="Consolas"/>
          <w:color w:val="000000"/>
          <w:szCs w:val="24"/>
        </w:rPr>
        <w:t> </w:t>
      </w:r>
      <w:r w:rsidRPr="00CA15B7">
        <w:rPr>
          <w:rFonts w:ascii="Consolas" w:hAnsi="Consolas" w:cs="Consolas"/>
          <w:color w:val="2B91AF"/>
          <w:szCs w:val="24"/>
        </w:rPr>
        <w:t>CallObj</w:t>
      </w:r>
      <w:r w:rsidRPr="00CA15B7">
        <w:rPr>
          <w:rFonts w:ascii="Consolas" w:hAnsi="Consolas" w:cs="Consolas"/>
          <w:color w:val="000000"/>
          <w:szCs w:val="24"/>
        </w:rPr>
        <w:t>&gt;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FF"/>
          <w:szCs w:val="24"/>
        </w:rPr>
        <w:t>void</w:t>
      </w:r>
      <w:r w:rsidRPr="00CA15B7">
        <w:rPr>
          <w:rFonts w:ascii="Consolas" w:hAnsi="Consolas" w:cs="Consolas"/>
          <w:color w:val="000000"/>
          <w:szCs w:val="24"/>
        </w:rPr>
        <w:t> DFS(</w:t>
      </w:r>
      <w:r w:rsidRPr="00CA15B7">
        <w:rPr>
          <w:rFonts w:ascii="Consolas" w:hAnsi="Consolas" w:cs="Consolas"/>
          <w:color w:val="2B91AF"/>
          <w:szCs w:val="24"/>
        </w:rPr>
        <w:t>XmlDocument</w:t>
      </w:r>
      <w:r w:rsidRPr="00CA15B7">
        <w:rPr>
          <w:rFonts w:ascii="Consolas" w:hAnsi="Consolas" w:cs="Consolas"/>
          <w:color w:val="000000"/>
          <w:szCs w:val="24"/>
        </w:rPr>
        <w:t>::</w:t>
      </w:r>
      <w:r w:rsidRPr="00CA15B7">
        <w:rPr>
          <w:rFonts w:ascii="Consolas" w:hAnsi="Consolas" w:cs="Consolas"/>
          <w:color w:val="2B91AF"/>
          <w:szCs w:val="24"/>
        </w:rPr>
        <w:t>sPtr</w:t>
      </w:r>
      <w:r w:rsidRPr="00CA15B7">
        <w:rPr>
          <w:rFonts w:ascii="Consolas" w:hAnsi="Consolas" w:cs="Consolas"/>
          <w:color w:val="000000"/>
          <w:szCs w:val="24"/>
        </w:rPr>
        <w:t> </w:t>
      </w:r>
      <w:r w:rsidRPr="00CA15B7">
        <w:rPr>
          <w:rFonts w:ascii="Consolas" w:hAnsi="Consolas" w:cs="Consolas"/>
          <w:color w:val="808080"/>
          <w:szCs w:val="24"/>
        </w:rPr>
        <w:t>pElem</w:t>
      </w:r>
      <w:r w:rsidRPr="00CA15B7">
        <w:rPr>
          <w:rFonts w:ascii="Consolas" w:hAnsi="Consolas" w:cs="Consolas"/>
          <w:color w:val="000000"/>
          <w:szCs w:val="24"/>
        </w:rPr>
        <w:t>, </w:t>
      </w:r>
      <w:r w:rsidRPr="00CA15B7">
        <w:rPr>
          <w:rFonts w:ascii="Consolas" w:hAnsi="Consolas" w:cs="Consolas"/>
          <w:color w:val="2B91AF"/>
          <w:szCs w:val="24"/>
        </w:rPr>
        <w:t>CallObj</w:t>
      </w:r>
      <w:r w:rsidRPr="00CA15B7">
        <w:rPr>
          <w:rFonts w:ascii="Consolas" w:hAnsi="Consolas" w:cs="Consolas"/>
          <w:color w:val="000000"/>
          <w:szCs w:val="24"/>
        </w:rPr>
        <w:t>&amp; </w:t>
      </w:r>
      <w:r w:rsidRPr="00CA15B7">
        <w:rPr>
          <w:rFonts w:ascii="Consolas" w:hAnsi="Consolas" w:cs="Consolas"/>
          <w:color w:val="808080"/>
          <w:szCs w:val="24"/>
        </w:rPr>
        <w:t>co</w:t>
      </w:r>
      <w:r w:rsidRPr="00CA15B7">
        <w:rPr>
          <w:rFonts w:ascii="Consolas" w:hAnsi="Consolas" w:cs="Consolas"/>
          <w:color w:val="000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00"/>
          <w:szCs w:val="24"/>
        </w:rPr>
        <w:t>{</w:t>
      </w:r>
    </w:p>
    <w:p w:rsidR="00CA15B7" w:rsidRPr="00CA15B7" w:rsidRDefault="00CA15B7" w:rsidP="00CA15B7">
      <w:pPr>
        <w:pStyle w:val="HTMLPreformatted"/>
        <w:shd w:val="clear" w:color="auto" w:fill="FFFFFF"/>
        <w:ind w:left="720"/>
        <w:rPr>
          <w:rFonts w:ascii="Consolas" w:hAnsi="Consolas" w:cs="Consolas"/>
          <w:color w:val="000000"/>
          <w:szCs w:val="24"/>
        </w:rPr>
      </w:pPr>
      <w:r w:rsidRPr="00CA15B7">
        <w:rPr>
          <w:rFonts w:ascii="Consolas" w:hAnsi="Consolas" w:cs="Consolas"/>
          <w:color w:val="0000FF"/>
          <w:szCs w:val="24"/>
        </w:rPr>
        <w:t>using</w:t>
      </w:r>
      <w:r w:rsidRPr="00CA15B7">
        <w:rPr>
          <w:rFonts w:ascii="Consolas" w:hAnsi="Consolas" w:cs="Consolas"/>
          <w:color w:val="000000"/>
          <w:szCs w:val="24"/>
        </w:rPr>
        <w:t> </w:t>
      </w:r>
      <w:r w:rsidRPr="00CA15B7">
        <w:rPr>
          <w:rFonts w:ascii="Consolas" w:hAnsi="Consolas" w:cs="Consolas"/>
          <w:color w:val="2B91AF"/>
          <w:szCs w:val="24"/>
        </w:rPr>
        <w:t>sPtr</w:t>
      </w:r>
      <w:r w:rsidRPr="00CA15B7">
        <w:rPr>
          <w:rFonts w:ascii="Consolas" w:hAnsi="Consolas" w:cs="Consolas"/>
          <w:color w:val="000000"/>
          <w:szCs w:val="24"/>
        </w:rPr>
        <w:t> = </w:t>
      </w:r>
      <w:r w:rsidRPr="00CA15B7">
        <w:rPr>
          <w:rFonts w:ascii="Consolas" w:hAnsi="Consolas" w:cs="Consolas"/>
          <w:color w:val="2B91AF"/>
          <w:szCs w:val="24"/>
        </w:rPr>
        <w:t>XmlDocument</w:t>
      </w:r>
      <w:r w:rsidRPr="00CA15B7">
        <w:rPr>
          <w:rFonts w:ascii="Consolas" w:hAnsi="Consolas" w:cs="Consolas"/>
          <w:color w:val="000000"/>
          <w:szCs w:val="24"/>
        </w:rPr>
        <w:t>::</w:t>
      </w:r>
      <w:r w:rsidRPr="00CA15B7">
        <w:rPr>
          <w:rFonts w:ascii="Consolas" w:hAnsi="Consolas" w:cs="Consolas"/>
          <w:color w:val="2B91AF"/>
          <w:szCs w:val="24"/>
        </w:rPr>
        <w:t>sPtr</w:t>
      </w:r>
      <w:r w:rsidRPr="00CA15B7">
        <w:rPr>
          <w:rFonts w:ascii="Consolas" w:hAnsi="Consolas" w:cs="Consolas"/>
          <w:color w:val="000000"/>
          <w:szCs w:val="24"/>
        </w:rPr>
        <w:t>;</w:t>
      </w:r>
    </w:p>
    <w:p w:rsidR="00CA15B7" w:rsidRPr="00CA15B7" w:rsidRDefault="00CA15B7" w:rsidP="00CA15B7">
      <w:pPr>
        <w:pStyle w:val="HTMLPreformatted"/>
        <w:shd w:val="clear" w:color="auto" w:fill="FFFFFF"/>
        <w:ind w:left="720"/>
        <w:rPr>
          <w:rFonts w:ascii="Consolas" w:hAnsi="Consolas" w:cs="Consolas"/>
          <w:color w:val="000000"/>
          <w:szCs w:val="24"/>
        </w:rPr>
      </w:pPr>
      <w:r w:rsidRPr="00CA15B7">
        <w:rPr>
          <w:rFonts w:ascii="Consolas" w:hAnsi="Consolas" w:cs="Consolas"/>
          <w:color w:val="808080"/>
          <w:szCs w:val="24"/>
        </w:rPr>
        <w:t>co</w:t>
      </w:r>
      <w:r w:rsidRPr="00CA15B7">
        <w:rPr>
          <w:rFonts w:ascii="Consolas" w:hAnsi="Consolas" w:cs="Consolas"/>
          <w:color w:val="000000"/>
          <w:szCs w:val="24"/>
        </w:rPr>
        <w:t>(*</w:t>
      </w:r>
      <w:r w:rsidRPr="00CA15B7">
        <w:rPr>
          <w:rFonts w:ascii="Consolas" w:hAnsi="Consolas" w:cs="Consolas"/>
          <w:color w:val="808080"/>
          <w:szCs w:val="24"/>
        </w:rPr>
        <w:t>pElem</w:t>
      </w:r>
      <w:r w:rsidRPr="00CA15B7">
        <w:rPr>
          <w:rFonts w:ascii="Consolas" w:hAnsi="Consolas" w:cs="Consolas"/>
          <w:color w:val="000000"/>
          <w:szCs w:val="24"/>
        </w:rPr>
        <w:t>);</w:t>
      </w:r>
    </w:p>
    <w:p w:rsidR="00CA15B7" w:rsidRPr="00CA15B7" w:rsidRDefault="00CA15B7" w:rsidP="00CA15B7">
      <w:pPr>
        <w:pStyle w:val="HTMLPreformatted"/>
        <w:shd w:val="clear" w:color="auto" w:fill="FFFFFF"/>
        <w:ind w:left="720"/>
        <w:rPr>
          <w:rFonts w:ascii="Consolas" w:hAnsi="Consolas" w:cs="Consolas"/>
          <w:color w:val="000000"/>
          <w:szCs w:val="24"/>
        </w:rPr>
      </w:pPr>
      <w:r w:rsidRPr="00CA15B7">
        <w:rPr>
          <w:rFonts w:ascii="Consolas" w:hAnsi="Consolas" w:cs="Consolas"/>
          <w:color w:val="0000FF"/>
          <w:szCs w:val="24"/>
        </w:rPr>
        <w:t>for</w:t>
      </w:r>
      <w:r w:rsidRPr="00CA15B7">
        <w:rPr>
          <w:rFonts w:ascii="Consolas" w:hAnsi="Consolas" w:cs="Consolas"/>
          <w:color w:val="000000"/>
          <w:szCs w:val="24"/>
        </w:rPr>
        <w:t> (</w:t>
      </w:r>
      <w:r w:rsidRPr="00CA15B7">
        <w:rPr>
          <w:rFonts w:ascii="Consolas" w:hAnsi="Consolas" w:cs="Consolas"/>
          <w:color w:val="0000FF"/>
          <w:szCs w:val="24"/>
        </w:rPr>
        <w:t>auto</w:t>
      </w:r>
      <w:r w:rsidRPr="00CA15B7">
        <w:rPr>
          <w:rFonts w:ascii="Consolas" w:hAnsi="Consolas" w:cs="Consolas"/>
          <w:color w:val="000000"/>
          <w:szCs w:val="24"/>
        </w:rPr>
        <w:t> pChild : </w:t>
      </w:r>
      <w:r w:rsidRPr="00CA15B7">
        <w:rPr>
          <w:rFonts w:ascii="Consolas" w:hAnsi="Consolas" w:cs="Consolas"/>
          <w:color w:val="808080"/>
          <w:szCs w:val="24"/>
        </w:rPr>
        <w:t>pElem</w:t>
      </w:r>
      <w:r w:rsidRPr="00CA15B7">
        <w:rPr>
          <w:rFonts w:ascii="Consolas" w:hAnsi="Consolas" w:cs="Consolas"/>
          <w:color w:val="000000"/>
          <w:szCs w:val="24"/>
        </w:rPr>
        <w:t>-&gt;children())</w:t>
      </w:r>
    </w:p>
    <w:p w:rsidR="00CA15B7" w:rsidRPr="00CA15B7" w:rsidRDefault="007B4B9B" w:rsidP="00CA15B7">
      <w:pPr>
        <w:pStyle w:val="HTMLPreformatted"/>
        <w:shd w:val="clear" w:color="auto" w:fill="FFFFFF"/>
        <w:ind w:left="720"/>
        <w:rPr>
          <w:rFonts w:ascii="Consolas" w:hAnsi="Consolas" w:cs="Consolas"/>
          <w:color w:val="000000"/>
          <w:szCs w:val="24"/>
        </w:rPr>
      </w:pPr>
      <w:r>
        <w:rPr>
          <w:rFonts w:ascii="Consolas" w:hAnsi="Consolas" w:cs="Consolas"/>
          <w:color w:val="000000"/>
          <w:szCs w:val="24"/>
        </w:rPr>
        <w:t xml:space="preserve">  </w:t>
      </w:r>
      <w:r w:rsidR="00CA15B7" w:rsidRPr="00CA15B7">
        <w:rPr>
          <w:rFonts w:ascii="Consolas" w:hAnsi="Consolas" w:cs="Consolas"/>
          <w:color w:val="000000"/>
          <w:szCs w:val="24"/>
        </w:rPr>
        <w:t>DFS(pChild, </w:t>
      </w:r>
      <w:r w:rsidR="00CA15B7" w:rsidRPr="00CA15B7">
        <w:rPr>
          <w:rFonts w:ascii="Consolas" w:hAnsi="Consolas" w:cs="Consolas"/>
          <w:color w:val="808080"/>
          <w:szCs w:val="24"/>
        </w:rPr>
        <w:t>co</w:t>
      </w:r>
      <w:r w:rsidR="00CA15B7" w:rsidRPr="00CA15B7">
        <w:rPr>
          <w:rFonts w:ascii="Consolas" w:hAnsi="Consolas" w:cs="Consolas"/>
          <w:color w:val="000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8000"/>
          <w:szCs w:val="24"/>
        </w:rPr>
        <w:t>//----&lt; search entire XmlDocument &gt;----------------------------------------</w:t>
      </w:r>
    </w:p>
    <w:p w:rsidR="00CA15B7" w:rsidRPr="00CA15B7" w:rsidRDefault="00CA15B7" w:rsidP="00CA15B7">
      <w:pPr>
        <w:pStyle w:val="HTMLPreformatted"/>
        <w:shd w:val="clear" w:color="auto" w:fill="FFFFFF"/>
        <w:ind w:left="132"/>
        <w:rPr>
          <w:rFonts w:ascii="Consolas" w:hAnsi="Consolas" w:cs="Consolas"/>
          <w:color w:val="000000"/>
          <w:szCs w:val="24"/>
        </w:rPr>
      </w:pP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FF"/>
          <w:szCs w:val="24"/>
        </w:rPr>
        <w:t>template</w:t>
      </w:r>
      <w:r w:rsidRPr="00CA15B7">
        <w:rPr>
          <w:rFonts w:ascii="Consolas" w:hAnsi="Consolas" w:cs="Consolas"/>
          <w:color w:val="000000"/>
          <w:szCs w:val="24"/>
        </w:rPr>
        <w:t>&lt;</w:t>
      </w:r>
      <w:r w:rsidRPr="00CA15B7">
        <w:rPr>
          <w:rFonts w:ascii="Consolas" w:hAnsi="Consolas" w:cs="Consolas"/>
          <w:color w:val="0000FF"/>
          <w:szCs w:val="24"/>
        </w:rPr>
        <w:t>typename</w:t>
      </w:r>
      <w:r w:rsidRPr="00CA15B7">
        <w:rPr>
          <w:rFonts w:ascii="Consolas" w:hAnsi="Consolas" w:cs="Consolas"/>
          <w:color w:val="000000"/>
          <w:szCs w:val="24"/>
        </w:rPr>
        <w:t> </w:t>
      </w:r>
      <w:r w:rsidRPr="00CA15B7">
        <w:rPr>
          <w:rFonts w:ascii="Consolas" w:hAnsi="Consolas" w:cs="Consolas"/>
          <w:color w:val="2B91AF"/>
          <w:szCs w:val="24"/>
        </w:rPr>
        <w:t>CallObj</w:t>
      </w:r>
      <w:r w:rsidRPr="00CA15B7">
        <w:rPr>
          <w:rFonts w:ascii="Consolas" w:hAnsi="Consolas" w:cs="Consolas"/>
          <w:color w:val="000000"/>
          <w:szCs w:val="24"/>
        </w:rPr>
        <w:t>&gt;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FF"/>
          <w:szCs w:val="24"/>
        </w:rPr>
        <w:t>void</w:t>
      </w:r>
      <w:r w:rsidRPr="00CA15B7">
        <w:rPr>
          <w:rFonts w:ascii="Consolas" w:hAnsi="Consolas" w:cs="Consolas"/>
          <w:color w:val="000000"/>
          <w:szCs w:val="24"/>
        </w:rPr>
        <w:t> DFS(</w:t>
      </w:r>
      <w:r w:rsidRPr="00CA15B7">
        <w:rPr>
          <w:rFonts w:ascii="Consolas" w:hAnsi="Consolas" w:cs="Consolas"/>
          <w:color w:val="2B91AF"/>
          <w:szCs w:val="24"/>
        </w:rPr>
        <w:t>XmlDocument</w:t>
      </w:r>
      <w:r w:rsidRPr="00CA15B7">
        <w:rPr>
          <w:rFonts w:ascii="Consolas" w:hAnsi="Consolas" w:cs="Consolas"/>
          <w:color w:val="000000"/>
          <w:szCs w:val="24"/>
        </w:rPr>
        <w:t>&amp; </w:t>
      </w:r>
      <w:r w:rsidRPr="00CA15B7">
        <w:rPr>
          <w:rFonts w:ascii="Consolas" w:hAnsi="Consolas" w:cs="Consolas"/>
          <w:color w:val="808080"/>
          <w:szCs w:val="24"/>
        </w:rPr>
        <w:t>doc</w:t>
      </w:r>
      <w:r w:rsidRPr="00CA15B7">
        <w:rPr>
          <w:rFonts w:ascii="Consolas" w:hAnsi="Consolas" w:cs="Consolas"/>
          <w:color w:val="000000"/>
          <w:szCs w:val="24"/>
        </w:rPr>
        <w:t>, </w:t>
      </w:r>
      <w:r w:rsidRPr="00CA15B7">
        <w:rPr>
          <w:rFonts w:ascii="Consolas" w:hAnsi="Consolas" w:cs="Consolas"/>
          <w:color w:val="2B91AF"/>
          <w:szCs w:val="24"/>
        </w:rPr>
        <w:t>CallObj</w:t>
      </w:r>
      <w:r w:rsidRPr="00CA15B7">
        <w:rPr>
          <w:rFonts w:ascii="Consolas" w:hAnsi="Consolas" w:cs="Consolas"/>
          <w:color w:val="000000"/>
          <w:szCs w:val="24"/>
        </w:rPr>
        <w:t>&amp; </w:t>
      </w:r>
      <w:r w:rsidRPr="00CA15B7">
        <w:rPr>
          <w:rFonts w:ascii="Consolas" w:hAnsi="Consolas" w:cs="Consolas"/>
          <w:color w:val="808080"/>
          <w:szCs w:val="24"/>
        </w:rPr>
        <w:t>co</w:t>
      </w:r>
      <w:r w:rsidRPr="00CA15B7">
        <w:rPr>
          <w:rFonts w:ascii="Consolas" w:hAnsi="Consolas" w:cs="Consolas"/>
          <w:color w:val="000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00"/>
          <w:szCs w:val="24"/>
        </w:rPr>
        <w:t>{</w:t>
      </w:r>
    </w:p>
    <w:p w:rsidR="00CA15B7" w:rsidRPr="00CA15B7" w:rsidRDefault="00CA15B7" w:rsidP="00CA15B7">
      <w:pPr>
        <w:pStyle w:val="HTMLPreformatted"/>
        <w:shd w:val="clear" w:color="auto" w:fill="FFFFFF"/>
        <w:ind w:left="720"/>
        <w:rPr>
          <w:rFonts w:ascii="Consolas" w:hAnsi="Consolas" w:cs="Consolas"/>
          <w:color w:val="000000"/>
          <w:szCs w:val="24"/>
        </w:rPr>
      </w:pPr>
      <w:r w:rsidRPr="00CA15B7">
        <w:rPr>
          <w:rFonts w:ascii="Consolas" w:hAnsi="Consolas" w:cs="Consolas"/>
          <w:color w:val="0000FF"/>
          <w:szCs w:val="24"/>
        </w:rPr>
        <w:t>using</w:t>
      </w:r>
      <w:r w:rsidRPr="00CA15B7">
        <w:rPr>
          <w:rFonts w:ascii="Consolas" w:hAnsi="Consolas" w:cs="Consolas"/>
          <w:color w:val="000000"/>
          <w:szCs w:val="24"/>
        </w:rPr>
        <w:t> </w:t>
      </w:r>
      <w:r w:rsidRPr="00CA15B7">
        <w:rPr>
          <w:rFonts w:ascii="Consolas" w:hAnsi="Consolas" w:cs="Consolas"/>
          <w:color w:val="2B91AF"/>
          <w:szCs w:val="24"/>
        </w:rPr>
        <w:t>sPtr</w:t>
      </w:r>
      <w:r w:rsidRPr="00CA15B7">
        <w:rPr>
          <w:rFonts w:ascii="Consolas" w:hAnsi="Consolas" w:cs="Consolas"/>
          <w:color w:val="000000"/>
          <w:szCs w:val="24"/>
        </w:rPr>
        <w:t> = </w:t>
      </w:r>
      <w:r w:rsidRPr="00CA15B7">
        <w:rPr>
          <w:rFonts w:ascii="Consolas" w:hAnsi="Consolas" w:cs="Consolas"/>
          <w:color w:val="2B91AF"/>
          <w:szCs w:val="24"/>
        </w:rPr>
        <w:t>XmlDocument</w:t>
      </w:r>
      <w:r w:rsidRPr="00CA15B7">
        <w:rPr>
          <w:rFonts w:ascii="Consolas" w:hAnsi="Consolas" w:cs="Consolas"/>
          <w:color w:val="000000"/>
          <w:szCs w:val="24"/>
        </w:rPr>
        <w:t>::</w:t>
      </w:r>
      <w:r w:rsidRPr="00CA15B7">
        <w:rPr>
          <w:rFonts w:ascii="Consolas" w:hAnsi="Consolas" w:cs="Consolas"/>
          <w:color w:val="2B91AF"/>
          <w:szCs w:val="24"/>
        </w:rPr>
        <w:t>sPtr</w:t>
      </w:r>
      <w:r w:rsidRPr="00CA15B7">
        <w:rPr>
          <w:rFonts w:ascii="Consolas" w:hAnsi="Consolas" w:cs="Consolas"/>
          <w:color w:val="000000"/>
          <w:szCs w:val="24"/>
        </w:rPr>
        <w:t>;</w:t>
      </w:r>
    </w:p>
    <w:p w:rsidR="00CA15B7" w:rsidRPr="00CA15B7" w:rsidRDefault="00CA15B7" w:rsidP="00CA15B7">
      <w:pPr>
        <w:pStyle w:val="HTMLPreformatted"/>
        <w:shd w:val="clear" w:color="auto" w:fill="FFFFFF"/>
        <w:ind w:left="492"/>
        <w:rPr>
          <w:rFonts w:ascii="Consolas" w:hAnsi="Consolas" w:cs="Consolas"/>
          <w:color w:val="000000"/>
          <w:szCs w:val="24"/>
        </w:rPr>
      </w:pPr>
    </w:p>
    <w:p w:rsidR="00CA15B7" w:rsidRPr="00CA15B7" w:rsidRDefault="00CA15B7" w:rsidP="00CA15B7">
      <w:pPr>
        <w:pStyle w:val="HTMLPreformatted"/>
        <w:shd w:val="clear" w:color="auto" w:fill="FFFFFF"/>
        <w:ind w:left="720"/>
        <w:rPr>
          <w:rFonts w:ascii="Consolas" w:hAnsi="Consolas" w:cs="Consolas"/>
          <w:color w:val="000000"/>
          <w:szCs w:val="24"/>
        </w:rPr>
      </w:pPr>
      <w:r w:rsidRPr="00CA15B7">
        <w:rPr>
          <w:rFonts w:ascii="Consolas" w:hAnsi="Consolas" w:cs="Consolas"/>
          <w:color w:val="2B91AF"/>
          <w:szCs w:val="24"/>
        </w:rPr>
        <w:t>sPtr</w:t>
      </w:r>
      <w:r w:rsidRPr="00CA15B7">
        <w:rPr>
          <w:rFonts w:ascii="Consolas" w:hAnsi="Consolas" w:cs="Consolas"/>
          <w:color w:val="000000"/>
          <w:szCs w:val="24"/>
        </w:rPr>
        <w:t> pDocElem = </w:t>
      </w:r>
      <w:r w:rsidRPr="00CA15B7">
        <w:rPr>
          <w:rFonts w:ascii="Consolas" w:hAnsi="Consolas" w:cs="Consolas"/>
          <w:color w:val="808080"/>
          <w:szCs w:val="24"/>
        </w:rPr>
        <w:t>doc</w:t>
      </w:r>
      <w:r w:rsidRPr="00CA15B7">
        <w:rPr>
          <w:rFonts w:ascii="Consolas" w:hAnsi="Consolas" w:cs="Consolas"/>
          <w:color w:val="000000"/>
          <w:szCs w:val="24"/>
        </w:rPr>
        <w:t>.docElement();</w:t>
      </w:r>
    </w:p>
    <w:p w:rsidR="00CA15B7" w:rsidRPr="00CA15B7" w:rsidRDefault="00CA15B7" w:rsidP="00CA15B7">
      <w:pPr>
        <w:pStyle w:val="HTMLPreformatted"/>
        <w:shd w:val="clear" w:color="auto" w:fill="FFFFFF"/>
        <w:ind w:left="720"/>
        <w:rPr>
          <w:rFonts w:ascii="Consolas" w:hAnsi="Consolas" w:cs="Consolas"/>
          <w:color w:val="000000"/>
          <w:szCs w:val="24"/>
        </w:rPr>
      </w:pPr>
      <w:r w:rsidRPr="00CA15B7">
        <w:rPr>
          <w:rFonts w:ascii="Consolas" w:hAnsi="Consolas" w:cs="Consolas"/>
          <w:color w:val="000000"/>
          <w:szCs w:val="24"/>
        </w:rPr>
        <w:t>DFS(pDocElem, </w:t>
      </w:r>
      <w:r w:rsidRPr="00CA15B7">
        <w:rPr>
          <w:rFonts w:ascii="Consolas" w:hAnsi="Consolas" w:cs="Consolas"/>
          <w:color w:val="808080"/>
          <w:szCs w:val="24"/>
        </w:rPr>
        <w:t>co</w:t>
      </w:r>
      <w:r w:rsidRPr="00CA15B7">
        <w:rPr>
          <w:rFonts w:ascii="Consolas" w:hAnsi="Consolas" w:cs="Consolas"/>
          <w:color w:val="000000"/>
          <w:szCs w:val="24"/>
        </w:rPr>
        <w:t>);</w:t>
      </w:r>
    </w:p>
    <w:p w:rsidR="00CA15B7" w:rsidRPr="00CA15B7" w:rsidRDefault="00CA15B7" w:rsidP="00CA15B7">
      <w:pPr>
        <w:pStyle w:val="HTMLPreformatted"/>
        <w:shd w:val="clear" w:color="auto" w:fill="FFFFFF"/>
        <w:ind w:left="360"/>
        <w:rPr>
          <w:rFonts w:ascii="Consolas" w:hAnsi="Consolas" w:cs="Consolas"/>
          <w:color w:val="000000"/>
          <w:szCs w:val="24"/>
        </w:rPr>
      </w:pPr>
      <w:r w:rsidRPr="00CA15B7">
        <w:rPr>
          <w:rFonts w:ascii="Consolas" w:hAnsi="Consolas" w:cs="Consolas"/>
          <w:color w:val="000000"/>
          <w:szCs w:val="24"/>
        </w:rPr>
        <w:t>}</w:t>
      </w:r>
    </w:p>
    <w:p w:rsidR="0041108B" w:rsidRPr="00CA15B7" w:rsidRDefault="0041108B" w:rsidP="00CA15B7">
      <w:pPr>
        <w:autoSpaceDE w:val="0"/>
        <w:autoSpaceDN w:val="0"/>
        <w:adjustRightInd w:val="0"/>
        <w:ind w:left="360"/>
        <w:rPr>
          <w:rFonts w:ascii="Tahoma" w:hAnsi="Tahoma" w:cs="Tahoma"/>
          <w:szCs w:val="24"/>
        </w:rPr>
      </w:pPr>
    </w:p>
    <w:p w:rsidR="00EB1BC9" w:rsidRPr="00CA15B7" w:rsidRDefault="00AA1DBB" w:rsidP="00CA15B7">
      <w:pPr>
        <w:autoSpaceDE w:val="0"/>
        <w:autoSpaceDN w:val="0"/>
        <w:adjustRightInd w:val="0"/>
        <w:ind w:left="360"/>
        <w:rPr>
          <w:rFonts w:ascii="Tahoma" w:hAnsi="Tahoma" w:cs="Tahoma"/>
          <w:szCs w:val="24"/>
        </w:rPr>
      </w:pPr>
      <w:r w:rsidRPr="00CA15B7">
        <w:rPr>
          <w:rFonts w:ascii="Tahoma" w:hAnsi="Tahoma" w:cs="Tahoma"/>
          <w:szCs w:val="24"/>
        </w:rPr>
        <w:br/>
      </w:r>
    </w:p>
    <w:p w:rsidR="00102249" w:rsidRPr="00102249" w:rsidRDefault="006A6A47" w:rsidP="00102249">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2C3EEC">
        <w:rPr>
          <w:rFonts w:ascii="Tahoma" w:hAnsi="Tahoma" w:cs="Tahoma"/>
          <w:sz w:val="24"/>
          <w:szCs w:val="24"/>
        </w:rPr>
        <w:lastRenderedPageBreak/>
        <w:t>Write all the code for an interface and an object factory for the log class you created in Question #2</w:t>
      </w:r>
      <w:r w:rsidR="00561057">
        <w:rPr>
          <w:rFonts w:ascii="Tahoma" w:hAnsi="Tahoma" w:cs="Tahoma"/>
          <w:sz w:val="24"/>
          <w:szCs w:val="24"/>
        </w:rPr>
        <w:t xml:space="preserve">.  </w:t>
      </w:r>
      <w:r w:rsidR="00F542A0" w:rsidRPr="00EB1BC9">
        <w:rPr>
          <w:rFonts w:ascii="Tahoma" w:hAnsi="Tahoma" w:cs="Tahoma"/>
          <w:sz w:val="24"/>
          <w:szCs w:val="24"/>
        </w:rPr>
        <w:br/>
      </w:r>
      <w:r w:rsidR="00946B6C" w:rsidRPr="00EB1BC9">
        <w:rPr>
          <w:rFonts w:ascii="Tahoma" w:hAnsi="Tahoma" w:cs="Tahoma"/>
          <w:sz w:val="24"/>
          <w:szCs w:val="24"/>
        </w:rPr>
        <w:br/>
        <w:t>Answer:</w:t>
      </w:r>
      <w:r w:rsidR="00102249">
        <w:rPr>
          <w:rFonts w:ascii="Tahoma" w:hAnsi="Tahoma" w:cs="Tahoma"/>
          <w:sz w:val="24"/>
          <w:szCs w:val="24"/>
        </w:rPr>
        <w:br/>
      </w:r>
      <w:r w:rsidR="00102249" w:rsidRPr="00102249">
        <w:rPr>
          <w:rFonts w:ascii="Tahoma" w:hAnsi="Tahoma" w:cs="Tahoma"/>
          <w:sz w:val="24"/>
          <w:szCs w:val="24"/>
        </w:rPr>
        <w:t xml:space="preserve"> </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FF"/>
          <w:sz w:val="22"/>
          <w:szCs w:val="24"/>
        </w:rPr>
        <w:t>struct</w:t>
      </w:r>
      <w:r w:rsidRPr="00102249">
        <w:rPr>
          <w:rFonts w:ascii="Consolas" w:hAnsi="Consolas" w:cs="Consolas"/>
          <w:color w:val="000000"/>
          <w:sz w:val="22"/>
          <w:szCs w:val="24"/>
        </w:rPr>
        <w:t> </w:t>
      </w:r>
      <w:r w:rsidRPr="00102249">
        <w:rPr>
          <w:rFonts w:ascii="Consolas" w:hAnsi="Consolas" w:cs="Consolas"/>
          <w:color w:val="2B91AF"/>
          <w:sz w:val="22"/>
          <w:szCs w:val="24"/>
        </w:rPr>
        <w:t>ILog</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virtual</w:t>
      </w:r>
      <w:r w:rsidRPr="00102249">
        <w:rPr>
          <w:rFonts w:ascii="Consolas" w:hAnsi="Consolas" w:cs="Consolas"/>
          <w:color w:val="000000"/>
          <w:sz w:val="22"/>
          <w:szCs w:val="24"/>
        </w:rPr>
        <w:t> ~ILog() {}</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virtual</w:t>
      </w:r>
      <w:r w:rsidRPr="00102249">
        <w:rPr>
          <w:rFonts w:ascii="Consolas" w:hAnsi="Consolas" w:cs="Consolas"/>
          <w:color w:val="000000"/>
          <w:sz w:val="22"/>
          <w:szCs w:val="24"/>
        </w:rPr>
        <w:t> </w:t>
      </w:r>
      <w:r w:rsidRPr="00102249">
        <w:rPr>
          <w:rFonts w:ascii="Consolas" w:hAnsi="Consolas" w:cs="Consolas"/>
          <w:color w:val="0000FF"/>
          <w:sz w:val="22"/>
          <w:szCs w:val="24"/>
        </w:rPr>
        <w:t>void</w:t>
      </w:r>
      <w:r w:rsidRPr="00102249">
        <w:rPr>
          <w:rFonts w:ascii="Consolas" w:hAnsi="Consolas" w:cs="Consolas"/>
          <w:color w:val="000000"/>
          <w:sz w:val="22"/>
          <w:szCs w:val="24"/>
        </w:rPr>
        <w:t> message(</w:t>
      </w:r>
      <w:r>
        <w:rPr>
          <w:rFonts w:ascii="Consolas" w:hAnsi="Consolas" w:cs="Consolas"/>
          <w:color w:val="000000"/>
          <w:sz w:val="22"/>
          <w:szCs w:val="24"/>
        </w:rPr>
        <w:br/>
        <w:t xml:space="preserve">    </w:t>
      </w:r>
      <w:r w:rsidRPr="00102249">
        <w:rPr>
          <w:rFonts w:ascii="Consolas" w:hAnsi="Consolas" w:cs="Consolas"/>
          <w:color w:val="0000FF"/>
          <w:sz w:val="22"/>
          <w:szCs w:val="24"/>
        </w:rPr>
        <w:t>const</w:t>
      </w:r>
      <w:r w:rsidRPr="00102249">
        <w:rPr>
          <w:rFonts w:ascii="Consolas" w:hAnsi="Consolas" w:cs="Consolas"/>
          <w:color w:val="000000"/>
          <w:sz w:val="22"/>
          <w:szCs w:val="24"/>
        </w:rPr>
        <w:t> std::</w:t>
      </w:r>
      <w:r w:rsidRPr="00102249">
        <w:rPr>
          <w:rFonts w:ascii="Consolas" w:hAnsi="Consolas" w:cs="Consolas"/>
          <w:color w:val="2B91AF"/>
          <w:sz w:val="22"/>
          <w:szCs w:val="24"/>
        </w:rPr>
        <w:t>string</w:t>
      </w:r>
      <w:r w:rsidRPr="00102249">
        <w:rPr>
          <w:rFonts w:ascii="Consolas" w:hAnsi="Consolas" w:cs="Consolas"/>
          <w:color w:val="000000"/>
          <w:sz w:val="22"/>
          <w:szCs w:val="24"/>
        </w:rPr>
        <w:t>&amp; time, </w:t>
      </w:r>
      <w:r>
        <w:rPr>
          <w:rFonts w:ascii="Consolas" w:hAnsi="Consolas" w:cs="Consolas"/>
          <w:color w:val="000000"/>
          <w:sz w:val="22"/>
          <w:szCs w:val="24"/>
        </w:rPr>
        <w:br/>
        <w:t xml:space="preserve">    </w:t>
      </w:r>
      <w:r w:rsidRPr="00102249">
        <w:rPr>
          <w:rFonts w:ascii="Consolas" w:hAnsi="Consolas" w:cs="Consolas"/>
          <w:color w:val="0000FF"/>
          <w:sz w:val="22"/>
          <w:szCs w:val="24"/>
        </w:rPr>
        <w:t>const</w:t>
      </w:r>
      <w:r w:rsidRPr="00102249">
        <w:rPr>
          <w:rFonts w:ascii="Consolas" w:hAnsi="Consolas" w:cs="Consolas"/>
          <w:color w:val="000000"/>
          <w:sz w:val="22"/>
          <w:szCs w:val="24"/>
        </w:rPr>
        <w:t> std::</w:t>
      </w:r>
      <w:r w:rsidRPr="00102249">
        <w:rPr>
          <w:rFonts w:ascii="Consolas" w:hAnsi="Consolas" w:cs="Consolas"/>
          <w:color w:val="2B91AF"/>
          <w:sz w:val="22"/>
          <w:szCs w:val="24"/>
        </w:rPr>
        <w:t>string</w:t>
      </w:r>
      <w:r w:rsidRPr="00102249">
        <w:rPr>
          <w:rFonts w:ascii="Consolas" w:hAnsi="Consolas" w:cs="Consolas"/>
          <w:color w:val="000000"/>
          <w:sz w:val="22"/>
          <w:szCs w:val="24"/>
        </w:rPr>
        <w:t>&amp; text)=0;</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virtual</w:t>
      </w:r>
      <w:r w:rsidRPr="00102249">
        <w:rPr>
          <w:rFonts w:ascii="Consolas" w:hAnsi="Consolas" w:cs="Consolas"/>
          <w:color w:val="000000"/>
          <w:sz w:val="22"/>
          <w:szCs w:val="24"/>
        </w:rPr>
        <w:t> </w:t>
      </w:r>
      <w:r w:rsidRPr="00102249">
        <w:rPr>
          <w:rFonts w:ascii="Consolas" w:hAnsi="Consolas" w:cs="Consolas"/>
          <w:color w:val="0000FF"/>
          <w:sz w:val="22"/>
          <w:szCs w:val="24"/>
        </w:rPr>
        <w:t>void</w:t>
      </w:r>
      <w:r w:rsidRPr="00102249">
        <w:rPr>
          <w:rFonts w:ascii="Consolas" w:hAnsi="Consolas" w:cs="Consolas"/>
          <w:color w:val="000000"/>
          <w:sz w:val="22"/>
          <w:szCs w:val="24"/>
        </w:rPr>
        <w:t> show()=0;</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virtual</w:t>
      </w:r>
      <w:r w:rsidRPr="00102249">
        <w:rPr>
          <w:rFonts w:ascii="Consolas" w:hAnsi="Consolas" w:cs="Consolas"/>
          <w:color w:val="000000"/>
          <w:sz w:val="22"/>
          <w:szCs w:val="24"/>
        </w:rPr>
        <w:t> </w:t>
      </w:r>
      <w:r w:rsidRPr="00102249">
        <w:rPr>
          <w:rFonts w:ascii="Consolas" w:hAnsi="Consolas" w:cs="Consolas"/>
          <w:color w:val="0000FF"/>
          <w:sz w:val="22"/>
          <w:szCs w:val="24"/>
        </w:rPr>
        <w:t>bool</w:t>
      </w:r>
      <w:r w:rsidRPr="00102249">
        <w:rPr>
          <w:rFonts w:ascii="Consolas" w:hAnsi="Consolas" w:cs="Consolas"/>
          <w:color w:val="000000"/>
          <w:sz w:val="22"/>
          <w:szCs w:val="24"/>
        </w:rPr>
        <w:t> save()=0;</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xml:space="preserve"> </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FF"/>
          <w:sz w:val="22"/>
          <w:szCs w:val="24"/>
        </w:rPr>
        <w:t>struct</w:t>
      </w:r>
      <w:r w:rsidRPr="00102249">
        <w:rPr>
          <w:rFonts w:ascii="Consolas" w:hAnsi="Consolas" w:cs="Consolas"/>
          <w:color w:val="000000"/>
          <w:sz w:val="22"/>
          <w:szCs w:val="24"/>
        </w:rPr>
        <w:t> </w:t>
      </w:r>
      <w:r w:rsidRPr="00102249">
        <w:rPr>
          <w:rFonts w:ascii="Consolas" w:hAnsi="Consolas" w:cs="Consolas"/>
          <w:color w:val="2B91AF"/>
          <w:sz w:val="22"/>
          <w:szCs w:val="24"/>
        </w:rPr>
        <w:t>factory</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2B91AF"/>
          <w:sz w:val="22"/>
          <w:szCs w:val="24"/>
        </w:rPr>
        <w:t>ILog</w:t>
      </w:r>
      <w:r w:rsidRPr="00102249">
        <w:rPr>
          <w:rFonts w:ascii="Consolas" w:hAnsi="Consolas" w:cs="Consolas"/>
          <w:color w:val="000000"/>
          <w:sz w:val="22"/>
          <w:szCs w:val="24"/>
        </w:rPr>
        <w:t>* create();</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xml:space="preserve"> </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FF"/>
          <w:sz w:val="22"/>
          <w:szCs w:val="24"/>
        </w:rPr>
        <w:t>class</w:t>
      </w:r>
      <w:r w:rsidRPr="00102249">
        <w:rPr>
          <w:rFonts w:ascii="Consolas" w:hAnsi="Consolas" w:cs="Consolas"/>
          <w:color w:val="000000"/>
          <w:sz w:val="22"/>
          <w:szCs w:val="24"/>
        </w:rPr>
        <w:t> </w:t>
      </w:r>
      <w:r w:rsidRPr="00102249">
        <w:rPr>
          <w:rFonts w:ascii="Consolas" w:hAnsi="Consolas" w:cs="Consolas"/>
          <w:color w:val="2B91AF"/>
          <w:sz w:val="22"/>
          <w:szCs w:val="24"/>
        </w:rPr>
        <w:t>Log</w:t>
      </w:r>
      <w:r w:rsidRPr="00102249">
        <w:rPr>
          <w:rFonts w:ascii="Consolas" w:hAnsi="Consolas" w:cs="Consolas"/>
          <w:color w:val="000000"/>
          <w:sz w:val="22"/>
          <w:szCs w:val="24"/>
        </w:rPr>
        <w:t> : </w:t>
      </w:r>
      <w:r w:rsidRPr="00102249">
        <w:rPr>
          <w:rFonts w:ascii="Consolas" w:hAnsi="Consolas" w:cs="Consolas"/>
          <w:color w:val="0000FF"/>
          <w:sz w:val="22"/>
          <w:szCs w:val="24"/>
        </w:rPr>
        <w:t>public</w:t>
      </w:r>
      <w:r w:rsidRPr="00102249">
        <w:rPr>
          <w:rFonts w:ascii="Consolas" w:hAnsi="Consolas" w:cs="Consolas"/>
          <w:color w:val="000000"/>
          <w:sz w:val="22"/>
          <w:szCs w:val="24"/>
        </w:rPr>
        <w:t> </w:t>
      </w:r>
      <w:r w:rsidRPr="00102249">
        <w:rPr>
          <w:rFonts w:ascii="Consolas" w:hAnsi="Consolas" w:cs="Consolas"/>
          <w:color w:val="2B91AF"/>
          <w:sz w:val="22"/>
          <w:szCs w:val="24"/>
        </w:rPr>
        <w:t>I</w:t>
      </w:r>
      <w:r w:rsidR="00AD5F9A" w:rsidRPr="00102249">
        <w:rPr>
          <w:rFonts w:ascii="Consolas" w:hAnsi="Consolas" w:cs="Consolas"/>
          <w:color w:val="2B91AF"/>
          <w:sz w:val="22"/>
          <w:szCs w:val="24"/>
        </w:rPr>
        <w:t>l</w:t>
      </w:r>
      <w:r w:rsidRPr="00102249">
        <w:rPr>
          <w:rFonts w:ascii="Consolas" w:hAnsi="Consolas" w:cs="Consolas"/>
          <w:color w:val="2B91AF"/>
          <w:sz w:val="22"/>
          <w:szCs w:val="24"/>
        </w:rPr>
        <w:t>og</w:t>
      </w:r>
      <w:r w:rsidR="00AD5F9A">
        <w:rPr>
          <w:rFonts w:ascii="Consolas" w:hAnsi="Consolas" w:cs="Consolas"/>
          <w:color w:val="2B91AF"/>
          <w:sz w:val="22"/>
          <w:szCs w:val="24"/>
        </w:rPr>
        <w:t xml:space="preserve">   // derived class included to show context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w:t>
      </w:r>
      <w:r w:rsidR="00AD5F9A">
        <w:rPr>
          <w:rFonts w:ascii="Consolas" w:hAnsi="Consolas" w:cs="Consolas"/>
          <w:color w:val="000000"/>
          <w:sz w:val="22"/>
          <w:szCs w:val="24"/>
        </w:rPr>
        <w:t xml:space="preserve">                         // not required for answer</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FF"/>
          <w:sz w:val="22"/>
          <w:szCs w:val="24"/>
        </w:rPr>
        <w:t>public</w:t>
      </w: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void</w:t>
      </w:r>
      <w:r w:rsidRPr="00102249">
        <w:rPr>
          <w:rFonts w:ascii="Consolas" w:hAnsi="Consolas" w:cs="Consolas"/>
          <w:color w:val="000000"/>
          <w:sz w:val="22"/>
          <w:szCs w:val="24"/>
        </w:rPr>
        <w:t> message(</w:t>
      </w:r>
      <w:r w:rsidRPr="00102249">
        <w:rPr>
          <w:rFonts w:ascii="Consolas" w:hAnsi="Consolas" w:cs="Consolas"/>
          <w:color w:val="0000FF"/>
          <w:sz w:val="22"/>
          <w:szCs w:val="24"/>
        </w:rPr>
        <w:t>const</w:t>
      </w:r>
      <w:r w:rsidRPr="00102249">
        <w:rPr>
          <w:rFonts w:ascii="Consolas" w:hAnsi="Consolas" w:cs="Consolas"/>
          <w:color w:val="000000"/>
          <w:sz w:val="22"/>
          <w:szCs w:val="24"/>
        </w:rPr>
        <w:t> std::</w:t>
      </w:r>
      <w:r w:rsidRPr="00102249">
        <w:rPr>
          <w:rFonts w:ascii="Consolas" w:hAnsi="Consolas" w:cs="Consolas"/>
          <w:color w:val="2B91AF"/>
          <w:sz w:val="22"/>
          <w:szCs w:val="24"/>
        </w:rPr>
        <w:t>string</w:t>
      </w:r>
      <w:r w:rsidRPr="00102249">
        <w:rPr>
          <w:rFonts w:ascii="Consolas" w:hAnsi="Consolas" w:cs="Consolas"/>
          <w:color w:val="000000"/>
          <w:sz w:val="22"/>
          <w:szCs w:val="24"/>
        </w:rPr>
        <w:t>&amp; time, </w:t>
      </w:r>
      <w:r w:rsidRPr="00102249">
        <w:rPr>
          <w:rFonts w:ascii="Consolas" w:hAnsi="Consolas" w:cs="Consolas"/>
          <w:color w:val="0000FF"/>
          <w:sz w:val="22"/>
          <w:szCs w:val="24"/>
        </w:rPr>
        <w:t>const</w:t>
      </w:r>
      <w:r w:rsidRPr="00102249">
        <w:rPr>
          <w:rFonts w:ascii="Consolas" w:hAnsi="Consolas" w:cs="Consolas"/>
          <w:color w:val="000000"/>
          <w:sz w:val="22"/>
          <w:szCs w:val="24"/>
        </w:rPr>
        <w:t> std::</w:t>
      </w:r>
      <w:r w:rsidRPr="00102249">
        <w:rPr>
          <w:rFonts w:ascii="Consolas" w:hAnsi="Consolas" w:cs="Consolas"/>
          <w:color w:val="2B91AF"/>
          <w:sz w:val="22"/>
          <w:szCs w:val="24"/>
        </w:rPr>
        <w:t>string</w:t>
      </w:r>
      <w:r w:rsidRPr="00102249">
        <w:rPr>
          <w:rFonts w:ascii="Consolas" w:hAnsi="Consolas" w:cs="Consolas"/>
          <w:color w:val="000000"/>
          <w:sz w:val="22"/>
          <w:szCs w:val="24"/>
        </w:rPr>
        <w:t>&amp; text);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void</w:t>
      </w:r>
      <w:r w:rsidRPr="00102249">
        <w:rPr>
          <w:rFonts w:ascii="Consolas" w:hAnsi="Consolas" w:cs="Consolas"/>
          <w:color w:val="000000"/>
          <w:sz w:val="22"/>
          <w:szCs w:val="24"/>
        </w:rPr>
        <w:t> show();</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bool</w:t>
      </w:r>
      <w:r w:rsidRPr="00102249">
        <w:rPr>
          <w:rFonts w:ascii="Consolas" w:hAnsi="Consolas" w:cs="Consolas"/>
          <w:color w:val="000000"/>
          <w:sz w:val="22"/>
          <w:szCs w:val="24"/>
        </w:rPr>
        <w:t> save();</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FF"/>
          <w:sz w:val="22"/>
          <w:szCs w:val="24"/>
        </w:rPr>
        <w:t>private</w:t>
      </w: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w:t>
      </w:r>
      <w:r w:rsidRPr="00102249">
        <w:rPr>
          <w:rFonts w:ascii="Consolas" w:hAnsi="Consolas" w:cs="Consolas"/>
          <w:color w:val="0000FF"/>
          <w:sz w:val="22"/>
          <w:szCs w:val="24"/>
        </w:rPr>
        <w:t>using</w:t>
      </w:r>
      <w:r w:rsidRPr="00102249">
        <w:rPr>
          <w:rFonts w:ascii="Consolas" w:hAnsi="Consolas" w:cs="Consolas"/>
          <w:color w:val="000000"/>
          <w:sz w:val="22"/>
          <w:szCs w:val="24"/>
        </w:rPr>
        <w:t> </w:t>
      </w:r>
      <w:r w:rsidRPr="00102249">
        <w:rPr>
          <w:rFonts w:ascii="Consolas" w:hAnsi="Consolas" w:cs="Consolas"/>
          <w:color w:val="2B91AF"/>
          <w:sz w:val="22"/>
          <w:szCs w:val="24"/>
        </w:rPr>
        <w:t>Msg</w:t>
      </w:r>
      <w:r w:rsidRPr="00102249">
        <w:rPr>
          <w:rFonts w:ascii="Consolas" w:hAnsi="Consolas" w:cs="Consolas"/>
          <w:color w:val="000000"/>
          <w:sz w:val="22"/>
          <w:szCs w:val="24"/>
        </w:rPr>
        <w:t> = std::</w:t>
      </w:r>
      <w:r w:rsidRPr="00102249">
        <w:rPr>
          <w:rFonts w:ascii="Consolas" w:hAnsi="Consolas" w:cs="Consolas"/>
          <w:color w:val="2B91AF"/>
          <w:sz w:val="22"/>
          <w:szCs w:val="24"/>
        </w:rPr>
        <w:t>pair</w:t>
      </w:r>
      <w:r w:rsidRPr="00102249">
        <w:rPr>
          <w:rFonts w:ascii="Consolas" w:hAnsi="Consolas" w:cs="Consolas"/>
          <w:color w:val="000000"/>
          <w:sz w:val="22"/>
          <w:szCs w:val="24"/>
        </w:rPr>
        <w:t> &lt; std::</w:t>
      </w:r>
      <w:r w:rsidRPr="00102249">
        <w:rPr>
          <w:rFonts w:ascii="Consolas" w:hAnsi="Consolas" w:cs="Consolas"/>
          <w:color w:val="2B91AF"/>
          <w:sz w:val="22"/>
          <w:szCs w:val="24"/>
        </w:rPr>
        <w:t>string</w:t>
      </w:r>
      <w:r w:rsidRPr="00102249">
        <w:rPr>
          <w:rFonts w:ascii="Consolas" w:hAnsi="Consolas" w:cs="Consolas"/>
          <w:color w:val="000000"/>
          <w:sz w:val="22"/>
          <w:szCs w:val="24"/>
        </w:rPr>
        <w:t>, std::</w:t>
      </w:r>
      <w:r w:rsidRPr="00102249">
        <w:rPr>
          <w:rFonts w:ascii="Consolas" w:hAnsi="Consolas" w:cs="Consolas"/>
          <w:color w:val="2B91AF"/>
          <w:sz w:val="22"/>
          <w:szCs w:val="24"/>
        </w:rPr>
        <w:t>string</w:t>
      </w:r>
      <w:r w:rsidRPr="00102249">
        <w:rPr>
          <w:rFonts w:ascii="Consolas" w:hAnsi="Consolas" w:cs="Consolas"/>
          <w:color w:val="000000"/>
          <w:sz w:val="22"/>
          <w:szCs w:val="24"/>
        </w:rPr>
        <w:t> &gt;;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std::</w:t>
      </w:r>
      <w:r w:rsidRPr="00102249">
        <w:rPr>
          <w:rFonts w:ascii="Consolas" w:hAnsi="Consolas" w:cs="Consolas"/>
          <w:color w:val="2B91AF"/>
          <w:sz w:val="22"/>
          <w:szCs w:val="24"/>
        </w:rPr>
        <w:t>vector</w:t>
      </w:r>
      <w:r w:rsidRPr="00102249">
        <w:rPr>
          <w:rFonts w:ascii="Consolas" w:hAnsi="Consolas" w:cs="Consolas"/>
          <w:color w:val="000000"/>
          <w:sz w:val="22"/>
          <w:szCs w:val="24"/>
        </w:rPr>
        <w:t>&lt;</w:t>
      </w:r>
      <w:r w:rsidRPr="00102249">
        <w:rPr>
          <w:rFonts w:ascii="Consolas" w:hAnsi="Consolas" w:cs="Consolas"/>
          <w:color w:val="2B91AF"/>
          <w:sz w:val="22"/>
          <w:szCs w:val="24"/>
        </w:rPr>
        <w:t>Msg</w:t>
      </w:r>
      <w:r w:rsidRPr="00102249">
        <w:rPr>
          <w:rFonts w:ascii="Consolas" w:hAnsi="Consolas" w:cs="Consolas"/>
          <w:color w:val="000000"/>
          <w:sz w:val="22"/>
          <w:szCs w:val="24"/>
        </w:rPr>
        <w:t>&gt; log_;</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000000"/>
          <w:sz w:val="22"/>
          <w:szCs w:val="24"/>
        </w:rPr>
        <w:t xml:space="preserve"> </w:t>
      </w:r>
    </w:p>
    <w:p w:rsidR="00102249" w:rsidRPr="00102249" w:rsidRDefault="00102249" w:rsidP="00102249">
      <w:pPr>
        <w:pStyle w:val="HTMLPreformatted"/>
        <w:shd w:val="clear" w:color="auto" w:fill="FFFFFF"/>
        <w:ind w:left="360"/>
        <w:rPr>
          <w:rFonts w:ascii="Consolas" w:hAnsi="Consolas" w:cs="Consolas"/>
          <w:color w:val="000000"/>
          <w:sz w:val="22"/>
          <w:szCs w:val="24"/>
        </w:rPr>
      </w:pPr>
      <w:r w:rsidRPr="00102249">
        <w:rPr>
          <w:rFonts w:ascii="Consolas" w:hAnsi="Consolas" w:cs="Consolas"/>
          <w:color w:val="2B91AF"/>
          <w:sz w:val="22"/>
          <w:szCs w:val="24"/>
        </w:rPr>
        <w:t>ILog</w:t>
      </w:r>
      <w:r w:rsidRPr="00102249">
        <w:rPr>
          <w:rFonts w:ascii="Consolas" w:hAnsi="Consolas" w:cs="Consolas"/>
          <w:color w:val="000000"/>
          <w:sz w:val="22"/>
          <w:szCs w:val="24"/>
        </w:rPr>
        <w:t>* </w:t>
      </w:r>
      <w:r w:rsidRPr="00102249">
        <w:rPr>
          <w:rFonts w:ascii="Consolas" w:hAnsi="Consolas" w:cs="Consolas"/>
          <w:color w:val="2B91AF"/>
          <w:sz w:val="22"/>
          <w:szCs w:val="24"/>
        </w:rPr>
        <w:t>factory</w:t>
      </w:r>
      <w:r w:rsidRPr="00102249">
        <w:rPr>
          <w:rFonts w:ascii="Consolas" w:hAnsi="Consolas" w:cs="Consolas"/>
          <w:color w:val="000000"/>
          <w:sz w:val="22"/>
          <w:szCs w:val="24"/>
        </w:rPr>
        <w:t>::create() { </w:t>
      </w:r>
      <w:r w:rsidRPr="00102249">
        <w:rPr>
          <w:rFonts w:ascii="Consolas" w:hAnsi="Consolas" w:cs="Consolas"/>
          <w:color w:val="0000FF"/>
          <w:sz w:val="22"/>
          <w:szCs w:val="24"/>
        </w:rPr>
        <w:t>return</w:t>
      </w:r>
      <w:r w:rsidRPr="00102249">
        <w:rPr>
          <w:rFonts w:ascii="Consolas" w:hAnsi="Consolas" w:cs="Consolas"/>
          <w:color w:val="000000"/>
          <w:sz w:val="22"/>
          <w:szCs w:val="24"/>
        </w:rPr>
        <w:t> </w:t>
      </w:r>
      <w:r w:rsidRPr="00102249">
        <w:rPr>
          <w:rFonts w:ascii="Consolas" w:hAnsi="Consolas" w:cs="Consolas"/>
          <w:color w:val="0000FF"/>
          <w:sz w:val="22"/>
          <w:szCs w:val="24"/>
        </w:rPr>
        <w:t>new</w:t>
      </w:r>
      <w:r w:rsidRPr="00102249">
        <w:rPr>
          <w:rFonts w:ascii="Consolas" w:hAnsi="Consolas" w:cs="Consolas"/>
          <w:color w:val="000000"/>
          <w:sz w:val="22"/>
          <w:szCs w:val="24"/>
        </w:rPr>
        <w:t> </w:t>
      </w:r>
      <w:r w:rsidRPr="00102249">
        <w:rPr>
          <w:rFonts w:ascii="Consolas" w:hAnsi="Consolas" w:cs="Consolas"/>
          <w:color w:val="2B91AF"/>
          <w:sz w:val="22"/>
          <w:szCs w:val="24"/>
        </w:rPr>
        <w:t>Log</w:t>
      </w:r>
      <w:r w:rsidRPr="00102249">
        <w:rPr>
          <w:rFonts w:ascii="Consolas" w:hAnsi="Consolas" w:cs="Consolas"/>
          <w:color w:val="000000"/>
          <w:sz w:val="22"/>
          <w:szCs w:val="24"/>
        </w:rPr>
        <w:t>(); }</w:t>
      </w:r>
    </w:p>
    <w:p w:rsidR="00102249" w:rsidRPr="00102249" w:rsidRDefault="00102249" w:rsidP="00102249">
      <w:pPr>
        <w:autoSpaceDE w:val="0"/>
        <w:autoSpaceDN w:val="0"/>
        <w:adjustRightInd w:val="0"/>
        <w:ind w:left="360"/>
        <w:rPr>
          <w:rFonts w:ascii="Tahoma" w:hAnsi="Tahoma" w:cs="Tahoma"/>
          <w:sz w:val="22"/>
          <w:szCs w:val="24"/>
        </w:rPr>
      </w:pPr>
      <w:r w:rsidRPr="00102249">
        <w:rPr>
          <w:rFonts w:ascii="Tahoma" w:hAnsi="Tahoma" w:cs="Tahoma"/>
          <w:sz w:val="22"/>
          <w:szCs w:val="24"/>
        </w:rPr>
        <w:t xml:space="preserve"> </w:t>
      </w:r>
    </w:p>
    <w:p w:rsidR="00EB1BC9" w:rsidRPr="00102249" w:rsidRDefault="00946B6C" w:rsidP="00102249">
      <w:pPr>
        <w:autoSpaceDE w:val="0"/>
        <w:autoSpaceDN w:val="0"/>
        <w:adjustRightInd w:val="0"/>
        <w:ind w:left="360"/>
        <w:rPr>
          <w:rFonts w:ascii="Tahoma" w:hAnsi="Tahoma" w:cs="Tahoma"/>
          <w:sz w:val="24"/>
          <w:szCs w:val="24"/>
        </w:rPr>
      </w:pPr>
      <w:r w:rsidRPr="00102249">
        <w:rPr>
          <w:rFonts w:ascii="Tahoma" w:hAnsi="Tahoma" w:cs="Tahoma"/>
          <w:sz w:val="22"/>
          <w:szCs w:val="24"/>
        </w:rPr>
        <w:br/>
      </w:r>
    </w:p>
    <w:p w:rsidR="00EB1BC9" w:rsidRDefault="006A6A47" w:rsidP="00242C41">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5C2D6D">
        <w:rPr>
          <w:rFonts w:ascii="Tahoma" w:hAnsi="Tahoma" w:cs="Tahoma"/>
          <w:sz w:val="24"/>
          <w:szCs w:val="24"/>
        </w:rPr>
        <w:lastRenderedPageBreak/>
        <w:t xml:space="preserve">Draw a </w:t>
      </w:r>
      <w:r w:rsidR="00561057">
        <w:rPr>
          <w:rFonts w:ascii="Tahoma" w:hAnsi="Tahoma" w:cs="Tahoma"/>
          <w:sz w:val="24"/>
          <w:szCs w:val="24"/>
        </w:rPr>
        <w:t>class</w:t>
      </w:r>
      <w:r w:rsidR="002B0755" w:rsidRPr="00EB1BC9">
        <w:rPr>
          <w:rFonts w:ascii="Tahoma" w:hAnsi="Tahoma" w:cs="Tahoma"/>
          <w:sz w:val="24"/>
          <w:szCs w:val="24"/>
        </w:rPr>
        <w:t xml:space="preserve"> diagram for your design of Project #2</w:t>
      </w:r>
      <w:r w:rsidR="00290F6A">
        <w:rPr>
          <w:rFonts w:ascii="Tahoma" w:hAnsi="Tahoma" w:cs="Tahoma"/>
          <w:sz w:val="24"/>
          <w:szCs w:val="24"/>
        </w:rPr>
        <w:t>.</w:t>
      </w:r>
      <w:r w:rsidR="002C3EEC">
        <w:rPr>
          <w:rFonts w:ascii="Tahoma" w:hAnsi="Tahoma" w:cs="Tahoma"/>
          <w:sz w:val="24"/>
          <w:szCs w:val="24"/>
        </w:rPr>
        <w:t xml:space="preserve">  Remember that you are obligated to demonstrate your project meets all the functional requirements in the project statement.</w:t>
      </w:r>
      <w:r w:rsidR="002618E8" w:rsidRPr="00EB1BC9">
        <w:rPr>
          <w:rFonts w:ascii="Tahoma" w:hAnsi="Tahoma" w:cs="Tahoma"/>
          <w:sz w:val="24"/>
          <w:szCs w:val="24"/>
        </w:rPr>
        <w:br/>
      </w:r>
      <w:r w:rsidR="00242C41" w:rsidRPr="00EB1BC9">
        <w:rPr>
          <w:rFonts w:ascii="Tahoma" w:hAnsi="Tahoma" w:cs="Tahoma"/>
          <w:sz w:val="24"/>
          <w:szCs w:val="24"/>
        </w:rPr>
        <w:br/>
        <w:t>Answer:</w:t>
      </w:r>
      <w:r w:rsidR="00662508">
        <w:rPr>
          <w:rFonts w:ascii="Tahoma" w:hAnsi="Tahoma" w:cs="Tahoma"/>
          <w:sz w:val="24"/>
          <w:szCs w:val="24"/>
        </w:rPr>
        <w:br/>
      </w:r>
      <w:r w:rsidR="00BC6976">
        <w:rPr>
          <w:rFonts w:ascii="Tahoma" w:hAnsi="Tahoma" w:cs="Tahoma"/>
          <w:sz w:val="24"/>
          <w:szCs w:val="24"/>
        </w:rPr>
        <w:br/>
      </w:r>
      <w:r w:rsidR="00242C41" w:rsidRPr="00EB1BC9">
        <w:rPr>
          <w:rFonts w:ascii="Tahoma" w:hAnsi="Tahoma" w:cs="Tahoma"/>
          <w:sz w:val="24"/>
          <w:szCs w:val="24"/>
        </w:rPr>
        <w:br/>
      </w:r>
      <w:r w:rsidR="00CA5943">
        <w:object w:dxaOrig="13188" w:dyaOrig="92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55pt;height:303.75pt" o:ole="">
            <v:imagedata r:id="rId8" o:title=""/>
          </v:shape>
          <o:OLEObject Type="Embed" ProgID="Visio.Drawing.15" ShapeID="_x0000_i1025" DrawAspect="Content" ObjectID="_1487487410" r:id="rId9"/>
        </w:object>
      </w:r>
      <w:r w:rsidR="00662508">
        <w:rPr>
          <w:rFonts w:ascii="Tahoma" w:hAnsi="Tahoma" w:cs="Tahoma"/>
          <w:sz w:val="24"/>
          <w:szCs w:val="24"/>
        </w:rPr>
        <w:br/>
      </w:r>
      <w:r w:rsidR="00662508">
        <w:rPr>
          <w:rFonts w:ascii="Tahoma" w:hAnsi="Tahoma" w:cs="Tahoma"/>
          <w:sz w:val="24"/>
          <w:szCs w:val="24"/>
        </w:rPr>
        <w:br/>
      </w:r>
    </w:p>
    <w:p w:rsidR="00102249" w:rsidRDefault="00C001DB" w:rsidP="00B66256">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2C3EEC">
        <w:rPr>
          <w:rFonts w:ascii="Tahoma" w:hAnsi="Tahoma" w:cs="Tahoma"/>
          <w:sz w:val="24"/>
          <w:szCs w:val="24"/>
        </w:rPr>
        <w:lastRenderedPageBreak/>
        <w:t>List all the things you need to think about when designing something like project #2</w:t>
      </w:r>
      <w:r w:rsidR="002A127A">
        <w:rPr>
          <w:rFonts w:ascii="Tahoma" w:hAnsi="Tahoma" w:cs="Tahoma"/>
          <w:sz w:val="24"/>
          <w:szCs w:val="24"/>
        </w:rPr>
        <w:t>.</w:t>
      </w:r>
      <w:r w:rsidR="002C3EEC">
        <w:rPr>
          <w:rFonts w:ascii="Tahoma" w:hAnsi="Tahoma" w:cs="Tahoma"/>
          <w:sz w:val="24"/>
          <w:szCs w:val="24"/>
        </w:rPr>
        <w:t xml:space="preserve">  Your answer should not be specific to Project #2 but should be consistent with the size and functionality of that project.</w:t>
      </w:r>
      <w:r w:rsidR="00242C41" w:rsidRPr="00EB1BC9">
        <w:rPr>
          <w:rFonts w:ascii="Tahoma" w:hAnsi="Tahoma" w:cs="Tahoma"/>
          <w:sz w:val="24"/>
          <w:szCs w:val="24"/>
        </w:rPr>
        <w:br/>
      </w:r>
      <w:r w:rsidR="00242C41" w:rsidRPr="00EB1BC9">
        <w:rPr>
          <w:rFonts w:ascii="Tahoma" w:hAnsi="Tahoma" w:cs="Tahoma"/>
          <w:sz w:val="24"/>
          <w:szCs w:val="24"/>
        </w:rPr>
        <w:br/>
        <w:t>Answer:</w:t>
      </w:r>
      <w:r w:rsidR="00102249">
        <w:rPr>
          <w:rFonts w:ascii="Tahoma" w:hAnsi="Tahoma" w:cs="Tahoma"/>
          <w:sz w:val="24"/>
          <w:szCs w:val="24"/>
        </w:rPr>
        <w:br/>
      </w:r>
      <w:r w:rsidR="00321340">
        <w:rPr>
          <w:rFonts w:ascii="Tahoma" w:hAnsi="Tahoma" w:cs="Tahoma"/>
          <w:sz w:val="24"/>
          <w:szCs w:val="24"/>
        </w:rPr>
        <w:br/>
        <w:t>Here are things to consider in essentially the order you would use to create the Project design</w:t>
      </w:r>
      <w:r w:rsidR="00320F03">
        <w:rPr>
          <w:rStyle w:val="FootnoteReference"/>
          <w:rFonts w:ascii="Tahoma" w:hAnsi="Tahoma" w:cs="Tahoma"/>
          <w:sz w:val="24"/>
          <w:szCs w:val="24"/>
        </w:rPr>
        <w:footnoteReference w:id="3"/>
      </w:r>
      <w:r w:rsidR="00321340">
        <w:rPr>
          <w:rFonts w:ascii="Tahoma" w:hAnsi="Tahoma" w:cs="Tahoma"/>
          <w:sz w:val="24"/>
          <w:szCs w:val="24"/>
        </w:rPr>
        <w:t>.</w:t>
      </w:r>
      <w:r w:rsidR="006E385C">
        <w:rPr>
          <w:rFonts w:ascii="Tahoma" w:hAnsi="Tahoma" w:cs="Tahoma"/>
          <w:sz w:val="24"/>
          <w:szCs w:val="24"/>
        </w:rPr>
        <w:t xml:space="preserve">  This should focus on </w:t>
      </w:r>
      <w:r w:rsidR="006E385C" w:rsidRPr="006E385C">
        <w:rPr>
          <w:rFonts w:ascii="Tahoma" w:hAnsi="Tahoma" w:cs="Tahoma"/>
          <w:b/>
          <w:sz w:val="24"/>
          <w:szCs w:val="24"/>
        </w:rPr>
        <w:t>Design</w:t>
      </w:r>
      <w:r w:rsidR="006E385C">
        <w:rPr>
          <w:rFonts w:ascii="Tahoma" w:hAnsi="Tahoma" w:cs="Tahoma"/>
          <w:sz w:val="24"/>
          <w:szCs w:val="24"/>
        </w:rPr>
        <w:t xml:space="preserve"> not </w:t>
      </w:r>
      <w:r w:rsidR="006E385C" w:rsidRPr="006E385C">
        <w:rPr>
          <w:rFonts w:ascii="Tahoma" w:hAnsi="Tahoma" w:cs="Tahoma"/>
          <w:b/>
          <w:sz w:val="24"/>
          <w:szCs w:val="24"/>
        </w:rPr>
        <w:t>Implementation</w:t>
      </w:r>
      <w:r w:rsidR="00742A76">
        <w:rPr>
          <w:rFonts w:ascii="Tahoma" w:hAnsi="Tahoma" w:cs="Tahoma"/>
          <w:b/>
          <w:sz w:val="24"/>
          <w:szCs w:val="24"/>
        </w:rPr>
        <w:t xml:space="preserve"> </w:t>
      </w:r>
      <w:r w:rsidR="00742A76">
        <w:rPr>
          <w:rFonts w:ascii="Tahoma" w:hAnsi="Tahoma" w:cs="Tahoma"/>
          <w:sz w:val="24"/>
          <w:szCs w:val="24"/>
        </w:rPr>
        <w:t>details</w:t>
      </w:r>
      <w:bookmarkStart w:id="0" w:name="_GoBack"/>
      <w:bookmarkEnd w:id="0"/>
      <w:r w:rsidR="006E385C">
        <w:rPr>
          <w:rFonts w:ascii="Tahoma" w:hAnsi="Tahoma" w:cs="Tahoma"/>
          <w:sz w:val="24"/>
          <w:szCs w:val="24"/>
        </w:rPr>
        <w:t>.</w:t>
      </w:r>
    </w:p>
    <w:p w:rsidR="00102249" w:rsidRDefault="00102249" w:rsidP="00102249">
      <w:pPr>
        <w:pStyle w:val="ListParagraph"/>
        <w:rPr>
          <w:rFonts w:ascii="Tahoma" w:hAnsi="Tahoma" w:cs="Tahoma"/>
          <w:sz w:val="24"/>
          <w:szCs w:val="24"/>
        </w:rPr>
      </w:pPr>
    </w:p>
    <w:p w:rsidR="00102249" w:rsidRDefault="00102249" w:rsidP="00102249">
      <w:pPr>
        <w:numPr>
          <w:ilvl w:val="1"/>
          <w:numId w:val="22"/>
        </w:numPr>
        <w:autoSpaceDE w:val="0"/>
        <w:autoSpaceDN w:val="0"/>
        <w:adjustRightInd w:val="0"/>
        <w:rPr>
          <w:rFonts w:ascii="Tahoma" w:hAnsi="Tahoma" w:cs="Tahoma"/>
          <w:sz w:val="24"/>
          <w:szCs w:val="24"/>
        </w:rPr>
      </w:pPr>
      <w:r w:rsidRPr="0099172A">
        <w:rPr>
          <w:rFonts w:ascii="Tahoma" w:hAnsi="Tahoma" w:cs="Tahoma"/>
          <w:b/>
          <w:sz w:val="24"/>
          <w:szCs w:val="24"/>
        </w:rPr>
        <w:t>Tasks</w:t>
      </w:r>
      <w:r>
        <w:rPr>
          <w:rFonts w:ascii="Tahoma" w:hAnsi="Tahoma" w:cs="Tahoma"/>
          <w:sz w:val="24"/>
          <w:szCs w:val="24"/>
        </w:rPr>
        <w:t xml:space="preserve"> required to meet requirements</w:t>
      </w:r>
      <w:r w:rsidR="004B5DB7">
        <w:rPr>
          <w:rFonts w:ascii="Tahoma" w:hAnsi="Tahoma" w:cs="Tahoma"/>
          <w:sz w:val="24"/>
          <w:szCs w:val="24"/>
        </w:rPr>
        <w:t>.</w:t>
      </w:r>
    </w:p>
    <w:p w:rsidR="00321340" w:rsidRDefault="00321340" w:rsidP="00102249">
      <w:pPr>
        <w:numPr>
          <w:ilvl w:val="1"/>
          <w:numId w:val="22"/>
        </w:numPr>
        <w:autoSpaceDE w:val="0"/>
        <w:autoSpaceDN w:val="0"/>
        <w:adjustRightInd w:val="0"/>
        <w:rPr>
          <w:rFonts w:ascii="Tahoma" w:hAnsi="Tahoma" w:cs="Tahoma"/>
          <w:sz w:val="24"/>
          <w:szCs w:val="24"/>
        </w:rPr>
      </w:pPr>
      <w:r>
        <w:rPr>
          <w:rFonts w:ascii="Tahoma" w:hAnsi="Tahoma" w:cs="Tahoma"/>
          <w:sz w:val="24"/>
          <w:szCs w:val="24"/>
        </w:rPr>
        <w:t xml:space="preserve">The </w:t>
      </w:r>
      <w:r w:rsidRPr="0099172A">
        <w:rPr>
          <w:rFonts w:ascii="Tahoma" w:hAnsi="Tahoma" w:cs="Tahoma"/>
          <w:b/>
          <w:sz w:val="24"/>
          <w:szCs w:val="24"/>
        </w:rPr>
        <w:t>order of processing</w:t>
      </w:r>
      <w:r>
        <w:rPr>
          <w:rFonts w:ascii="Tahoma" w:hAnsi="Tahoma" w:cs="Tahoma"/>
          <w:sz w:val="24"/>
          <w:szCs w:val="24"/>
        </w:rPr>
        <w:t xml:space="preserve"> and any distinct phases needed to simplify its execution</w:t>
      </w:r>
      <w:r w:rsidR="004B5DB7">
        <w:rPr>
          <w:rFonts w:ascii="Tahoma" w:hAnsi="Tahoma" w:cs="Tahoma"/>
          <w:sz w:val="24"/>
          <w:szCs w:val="24"/>
        </w:rPr>
        <w:t>.</w:t>
      </w:r>
    </w:p>
    <w:p w:rsidR="00102249" w:rsidRDefault="00102249" w:rsidP="00102249">
      <w:pPr>
        <w:numPr>
          <w:ilvl w:val="1"/>
          <w:numId w:val="22"/>
        </w:numPr>
        <w:autoSpaceDE w:val="0"/>
        <w:autoSpaceDN w:val="0"/>
        <w:adjustRightInd w:val="0"/>
        <w:rPr>
          <w:rFonts w:ascii="Tahoma" w:hAnsi="Tahoma" w:cs="Tahoma"/>
          <w:sz w:val="24"/>
          <w:szCs w:val="24"/>
        </w:rPr>
      </w:pPr>
      <w:r w:rsidRPr="0099172A">
        <w:rPr>
          <w:rFonts w:ascii="Tahoma" w:hAnsi="Tahoma" w:cs="Tahoma"/>
          <w:b/>
          <w:sz w:val="24"/>
          <w:szCs w:val="24"/>
        </w:rPr>
        <w:t>Structure of packages</w:t>
      </w:r>
      <w:r>
        <w:rPr>
          <w:rFonts w:ascii="Tahoma" w:hAnsi="Tahoma" w:cs="Tahoma"/>
          <w:sz w:val="24"/>
          <w:szCs w:val="24"/>
        </w:rPr>
        <w:t xml:space="preserve"> to integrate all the tasks</w:t>
      </w:r>
      <w:r w:rsidR="00D515EC">
        <w:rPr>
          <w:rFonts w:ascii="Tahoma" w:hAnsi="Tahoma" w:cs="Tahoma"/>
          <w:sz w:val="24"/>
          <w:szCs w:val="24"/>
        </w:rPr>
        <w:t>.</w:t>
      </w:r>
    </w:p>
    <w:p w:rsidR="00217F12" w:rsidRDefault="00217F12" w:rsidP="00217F12">
      <w:pPr>
        <w:numPr>
          <w:ilvl w:val="2"/>
          <w:numId w:val="22"/>
        </w:numPr>
        <w:autoSpaceDE w:val="0"/>
        <w:autoSpaceDN w:val="0"/>
        <w:adjustRightInd w:val="0"/>
        <w:rPr>
          <w:rFonts w:ascii="Tahoma" w:hAnsi="Tahoma" w:cs="Tahoma"/>
          <w:sz w:val="24"/>
          <w:szCs w:val="24"/>
        </w:rPr>
      </w:pPr>
      <w:r>
        <w:rPr>
          <w:rFonts w:ascii="Tahoma" w:hAnsi="Tahoma" w:cs="Tahoma"/>
          <w:sz w:val="24"/>
          <w:szCs w:val="24"/>
        </w:rPr>
        <w:t xml:space="preserve">Here we think about the principles and patterns we may use, e.g., </w:t>
      </w:r>
      <w:r>
        <w:rPr>
          <w:rFonts w:ascii="Tahoma" w:hAnsi="Tahoma" w:cs="Tahoma"/>
          <w:sz w:val="24"/>
          <w:szCs w:val="24"/>
        </w:rPr>
        <w:br/>
        <w:t>SRP</w:t>
      </w:r>
      <w:r>
        <w:rPr>
          <w:rStyle w:val="FootnoteReference"/>
          <w:rFonts w:ascii="Tahoma" w:hAnsi="Tahoma" w:cs="Tahoma"/>
          <w:sz w:val="24"/>
          <w:szCs w:val="24"/>
        </w:rPr>
        <w:footnoteReference w:id="4"/>
      </w:r>
      <w:r>
        <w:rPr>
          <w:rFonts w:ascii="Tahoma" w:hAnsi="Tahoma" w:cs="Tahoma"/>
          <w:sz w:val="24"/>
          <w:szCs w:val="24"/>
        </w:rPr>
        <w:t xml:space="preserve">, </w:t>
      </w:r>
      <w:r w:rsidR="00D515EC">
        <w:rPr>
          <w:rFonts w:ascii="Tahoma" w:hAnsi="Tahoma" w:cs="Tahoma"/>
          <w:sz w:val="24"/>
          <w:szCs w:val="24"/>
        </w:rPr>
        <w:t>LSP, OCP, DIP,</w:t>
      </w:r>
      <w:r>
        <w:rPr>
          <w:rFonts w:ascii="Tahoma" w:hAnsi="Tahoma" w:cs="Tahoma"/>
          <w:sz w:val="24"/>
          <w:szCs w:val="24"/>
        </w:rPr>
        <w:t xml:space="preserve"> ISP</w:t>
      </w:r>
      <w:r w:rsidR="00D515EC">
        <w:rPr>
          <w:rFonts w:ascii="Tahoma" w:hAnsi="Tahoma" w:cs="Tahoma"/>
          <w:sz w:val="24"/>
          <w:szCs w:val="24"/>
        </w:rPr>
        <w:t>, and KISS</w:t>
      </w:r>
      <w:r w:rsidR="00D515EC">
        <w:rPr>
          <w:rStyle w:val="FootnoteReference"/>
          <w:rFonts w:ascii="Tahoma" w:hAnsi="Tahoma" w:cs="Tahoma"/>
          <w:sz w:val="24"/>
          <w:szCs w:val="24"/>
        </w:rPr>
        <w:footnoteReference w:id="5"/>
      </w:r>
      <w:r w:rsidR="00D515EC">
        <w:rPr>
          <w:rFonts w:ascii="Tahoma" w:hAnsi="Tahoma" w:cs="Tahoma"/>
          <w:sz w:val="24"/>
          <w:szCs w:val="24"/>
        </w:rPr>
        <w:t>.</w:t>
      </w:r>
    </w:p>
    <w:p w:rsidR="00A0187E" w:rsidRDefault="004B5DB7" w:rsidP="00217F12">
      <w:pPr>
        <w:numPr>
          <w:ilvl w:val="2"/>
          <w:numId w:val="22"/>
        </w:numPr>
        <w:autoSpaceDE w:val="0"/>
        <w:autoSpaceDN w:val="0"/>
        <w:adjustRightInd w:val="0"/>
        <w:rPr>
          <w:rFonts w:ascii="Tahoma" w:hAnsi="Tahoma" w:cs="Tahoma"/>
          <w:sz w:val="24"/>
          <w:szCs w:val="24"/>
        </w:rPr>
      </w:pPr>
      <w:r>
        <w:rPr>
          <w:rFonts w:ascii="Tahoma" w:hAnsi="Tahoma" w:cs="Tahoma"/>
          <w:sz w:val="24"/>
          <w:szCs w:val="24"/>
        </w:rPr>
        <w:t>We need to consider the b</w:t>
      </w:r>
      <w:r w:rsidR="00A0187E">
        <w:rPr>
          <w:rFonts w:ascii="Tahoma" w:hAnsi="Tahoma" w:cs="Tahoma"/>
          <w:sz w:val="24"/>
          <w:szCs w:val="24"/>
        </w:rPr>
        <w:t>oundry between application-side and solution-side processing</w:t>
      </w:r>
      <w:r w:rsidR="00A0187E">
        <w:rPr>
          <w:rStyle w:val="FootnoteReference"/>
          <w:rFonts w:ascii="Tahoma" w:hAnsi="Tahoma" w:cs="Tahoma"/>
          <w:sz w:val="24"/>
          <w:szCs w:val="24"/>
        </w:rPr>
        <w:footnoteReference w:id="6"/>
      </w:r>
      <w:r w:rsidR="0099172A">
        <w:rPr>
          <w:rFonts w:ascii="Tahoma" w:hAnsi="Tahoma" w:cs="Tahoma"/>
          <w:sz w:val="24"/>
          <w:szCs w:val="24"/>
        </w:rPr>
        <w:t xml:space="preserve">.  For solution-side packages we think about reuse and flexibility.  For application-side packages we want a domain model for each with language </w:t>
      </w:r>
      <w:r>
        <w:rPr>
          <w:rFonts w:ascii="Tahoma" w:hAnsi="Tahoma" w:cs="Tahoma"/>
          <w:sz w:val="24"/>
          <w:szCs w:val="24"/>
        </w:rPr>
        <w:t>specific to its model</w:t>
      </w:r>
      <w:r>
        <w:rPr>
          <w:rStyle w:val="FootnoteReference"/>
          <w:rFonts w:ascii="Tahoma" w:hAnsi="Tahoma" w:cs="Tahoma"/>
          <w:sz w:val="24"/>
          <w:szCs w:val="24"/>
        </w:rPr>
        <w:footnoteReference w:id="7"/>
      </w:r>
      <w:r>
        <w:rPr>
          <w:rFonts w:ascii="Tahoma" w:hAnsi="Tahoma" w:cs="Tahoma"/>
          <w:sz w:val="24"/>
          <w:szCs w:val="24"/>
        </w:rPr>
        <w:t xml:space="preserve"> and we want to ensure that the user does not need to know our solution-side details.</w:t>
      </w:r>
    </w:p>
    <w:p w:rsidR="00102249" w:rsidRDefault="00102249" w:rsidP="00102249">
      <w:pPr>
        <w:numPr>
          <w:ilvl w:val="1"/>
          <w:numId w:val="22"/>
        </w:numPr>
        <w:autoSpaceDE w:val="0"/>
        <w:autoSpaceDN w:val="0"/>
        <w:adjustRightInd w:val="0"/>
        <w:rPr>
          <w:rFonts w:ascii="Tahoma" w:hAnsi="Tahoma" w:cs="Tahoma"/>
          <w:sz w:val="24"/>
          <w:szCs w:val="24"/>
        </w:rPr>
      </w:pPr>
      <w:r>
        <w:rPr>
          <w:rFonts w:ascii="Tahoma" w:hAnsi="Tahoma" w:cs="Tahoma"/>
          <w:sz w:val="24"/>
          <w:szCs w:val="24"/>
        </w:rPr>
        <w:t xml:space="preserve">How </w:t>
      </w:r>
      <w:r w:rsidR="00D515EC">
        <w:rPr>
          <w:rFonts w:ascii="Tahoma" w:hAnsi="Tahoma" w:cs="Tahoma"/>
          <w:sz w:val="24"/>
          <w:szCs w:val="24"/>
        </w:rPr>
        <w:t>will packages</w:t>
      </w:r>
      <w:r>
        <w:rPr>
          <w:rFonts w:ascii="Tahoma" w:hAnsi="Tahoma" w:cs="Tahoma"/>
          <w:sz w:val="24"/>
          <w:szCs w:val="24"/>
        </w:rPr>
        <w:t xml:space="preserve"> </w:t>
      </w:r>
      <w:r w:rsidRPr="0099172A">
        <w:rPr>
          <w:rFonts w:ascii="Tahoma" w:hAnsi="Tahoma" w:cs="Tahoma"/>
          <w:b/>
          <w:sz w:val="24"/>
          <w:szCs w:val="24"/>
        </w:rPr>
        <w:t>communicate</w:t>
      </w:r>
      <w:r>
        <w:rPr>
          <w:rFonts w:ascii="Tahoma" w:hAnsi="Tahoma" w:cs="Tahoma"/>
          <w:sz w:val="24"/>
          <w:szCs w:val="24"/>
        </w:rPr>
        <w:t xml:space="preserve"> and what information will be passed</w:t>
      </w:r>
      <w:r w:rsidR="00D515EC">
        <w:rPr>
          <w:rFonts w:ascii="Tahoma" w:hAnsi="Tahoma" w:cs="Tahoma"/>
          <w:sz w:val="24"/>
          <w:szCs w:val="24"/>
        </w:rPr>
        <w:t>?</w:t>
      </w:r>
    </w:p>
    <w:p w:rsidR="00A0187E" w:rsidRDefault="00A0187E" w:rsidP="00A0187E">
      <w:pPr>
        <w:numPr>
          <w:ilvl w:val="2"/>
          <w:numId w:val="22"/>
        </w:numPr>
        <w:autoSpaceDE w:val="0"/>
        <w:autoSpaceDN w:val="0"/>
        <w:adjustRightInd w:val="0"/>
        <w:rPr>
          <w:rFonts w:ascii="Tahoma" w:hAnsi="Tahoma" w:cs="Tahoma"/>
          <w:sz w:val="24"/>
          <w:szCs w:val="24"/>
        </w:rPr>
      </w:pPr>
      <w:r>
        <w:rPr>
          <w:rFonts w:ascii="Tahoma" w:hAnsi="Tahoma" w:cs="Tahoma"/>
          <w:sz w:val="24"/>
          <w:szCs w:val="24"/>
        </w:rPr>
        <w:t>Here’s where we design the processing languages for each part of the system as defined</w:t>
      </w:r>
      <w:r w:rsidR="00043CBB">
        <w:rPr>
          <w:rFonts w:ascii="Tahoma" w:hAnsi="Tahoma" w:cs="Tahoma"/>
          <w:sz w:val="24"/>
          <w:szCs w:val="24"/>
        </w:rPr>
        <w:t xml:space="preserve"> by class</w:t>
      </w:r>
      <w:r>
        <w:rPr>
          <w:rFonts w:ascii="Tahoma" w:hAnsi="Tahoma" w:cs="Tahoma"/>
          <w:sz w:val="24"/>
          <w:szCs w:val="24"/>
        </w:rPr>
        <w:t xml:space="preserve"> interfaces.</w:t>
      </w:r>
    </w:p>
    <w:p w:rsidR="00747D20" w:rsidRDefault="00747D20" w:rsidP="00747D20">
      <w:pPr>
        <w:numPr>
          <w:ilvl w:val="1"/>
          <w:numId w:val="22"/>
        </w:numPr>
        <w:autoSpaceDE w:val="0"/>
        <w:autoSpaceDN w:val="0"/>
        <w:adjustRightInd w:val="0"/>
        <w:rPr>
          <w:rFonts w:ascii="Tahoma" w:hAnsi="Tahoma" w:cs="Tahoma"/>
          <w:sz w:val="24"/>
          <w:szCs w:val="24"/>
        </w:rPr>
      </w:pPr>
      <w:r>
        <w:rPr>
          <w:rFonts w:ascii="Tahoma" w:hAnsi="Tahoma" w:cs="Tahoma"/>
          <w:sz w:val="24"/>
          <w:szCs w:val="24"/>
        </w:rPr>
        <w:t>How will packages be populated with classes?</w:t>
      </w:r>
    </w:p>
    <w:p w:rsidR="00747D20" w:rsidRDefault="00747D20" w:rsidP="00747D20">
      <w:pPr>
        <w:numPr>
          <w:ilvl w:val="2"/>
          <w:numId w:val="22"/>
        </w:numPr>
        <w:autoSpaceDE w:val="0"/>
        <w:autoSpaceDN w:val="0"/>
        <w:adjustRightInd w:val="0"/>
        <w:rPr>
          <w:rFonts w:ascii="Tahoma" w:hAnsi="Tahoma" w:cs="Tahoma"/>
          <w:sz w:val="24"/>
          <w:szCs w:val="24"/>
        </w:rPr>
      </w:pPr>
      <w:r>
        <w:rPr>
          <w:rFonts w:ascii="Tahoma" w:hAnsi="Tahoma" w:cs="Tahoma"/>
          <w:sz w:val="24"/>
          <w:szCs w:val="24"/>
        </w:rPr>
        <w:t>What class relationships are needed?</w:t>
      </w:r>
    </w:p>
    <w:p w:rsidR="00747D20" w:rsidRDefault="00747D20" w:rsidP="00747D20">
      <w:pPr>
        <w:numPr>
          <w:ilvl w:val="2"/>
          <w:numId w:val="22"/>
        </w:numPr>
        <w:autoSpaceDE w:val="0"/>
        <w:autoSpaceDN w:val="0"/>
        <w:adjustRightInd w:val="0"/>
        <w:rPr>
          <w:rFonts w:ascii="Tahoma" w:hAnsi="Tahoma" w:cs="Tahoma"/>
          <w:sz w:val="24"/>
          <w:szCs w:val="24"/>
        </w:rPr>
      </w:pPr>
      <w:r>
        <w:rPr>
          <w:rFonts w:ascii="Tahoma" w:hAnsi="Tahoma" w:cs="Tahoma"/>
          <w:sz w:val="24"/>
          <w:szCs w:val="24"/>
        </w:rPr>
        <w:t>How to manage object lifetimes?</w:t>
      </w:r>
      <w:r>
        <w:rPr>
          <w:rStyle w:val="FootnoteReference"/>
          <w:rFonts w:ascii="Tahoma" w:hAnsi="Tahoma" w:cs="Tahoma"/>
          <w:sz w:val="24"/>
          <w:szCs w:val="24"/>
        </w:rPr>
        <w:footnoteReference w:id="8"/>
      </w:r>
      <w:r>
        <w:rPr>
          <w:rFonts w:ascii="Tahoma" w:hAnsi="Tahoma" w:cs="Tahoma"/>
          <w:sz w:val="24"/>
          <w:szCs w:val="24"/>
        </w:rPr>
        <w:t xml:space="preserve">  This is related to the order of processing, discussed above.</w:t>
      </w:r>
    </w:p>
    <w:p w:rsidR="00102249" w:rsidRDefault="00102249" w:rsidP="00102249">
      <w:pPr>
        <w:numPr>
          <w:ilvl w:val="1"/>
          <w:numId w:val="22"/>
        </w:numPr>
        <w:autoSpaceDE w:val="0"/>
        <w:autoSpaceDN w:val="0"/>
        <w:adjustRightInd w:val="0"/>
        <w:rPr>
          <w:rFonts w:ascii="Tahoma" w:hAnsi="Tahoma" w:cs="Tahoma"/>
          <w:sz w:val="24"/>
          <w:szCs w:val="24"/>
        </w:rPr>
      </w:pPr>
      <w:r>
        <w:rPr>
          <w:rFonts w:ascii="Tahoma" w:hAnsi="Tahoma" w:cs="Tahoma"/>
          <w:sz w:val="24"/>
          <w:szCs w:val="24"/>
        </w:rPr>
        <w:t xml:space="preserve">What </w:t>
      </w:r>
      <w:r w:rsidRPr="0099172A">
        <w:rPr>
          <w:rFonts w:ascii="Tahoma" w:hAnsi="Tahoma" w:cs="Tahoma"/>
          <w:b/>
          <w:sz w:val="24"/>
          <w:szCs w:val="24"/>
        </w:rPr>
        <w:t>data</w:t>
      </w:r>
      <w:r>
        <w:rPr>
          <w:rFonts w:ascii="Tahoma" w:hAnsi="Tahoma" w:cs="Tahoma"/>
          <w:sz w:val="24"/>
          <w:szCs w:val="24"/>
        </w:rPr>
        <w:t xml:space="preserve"> must be processed and how that will be structured</w:t>
      </w:r>
      <w:r w:rsidR="00A0187E">
        <w:rPr>
          <w:rFonts w:ascii="Tahoma" w:hAnsi="Tahoma" w:cs="Tahoma"/>
          <w:sz w:val="24"/>
          <w:szCs w:val="24"/>
        </w:rPr>
        <w:t>?</w:t>
      </w:r>
    </w:p>
    <w:p w:rsidR="00A0187E" w:rsidRDefault="00A0187E" w:rsidP="00A0187E">
      <w:pPr>
        <w:numPr>
          <w:ilvl w:val="2"/>
          <w:numId w:val="22"/>
        </w:numPr>
        <w:autoSpaceDE w:val="0"/>
        <w:autoSpaceDN w:val="0"/>
        <w:adjustRightInd w:val="0"/>
        <w:rPr>
          <w:rFonts w:ascii="Tahoma" w:hAnsi="Tahoma" w:cs="Tahoma"/>
          <w:sz w:val="24"/>
          <w:szCs w:val="24"/>
        </w:rPr>
      </w:pPr>
      <w:r>
        <w:rPr>
          <w:rFonts w:ascii="Tahoma" w:hAnsi="Tahoma" w:cs="Tahoma"/>
          <w:sz w:val="24"/>
          <w:szCs w:val="24"/>
        </w:rPr>
        <w:t>Now we’re deep into the solution side, armed with the STL containers and algorithms, callable objects, and smart pointers.</w:t>
      </w:r>
    </w:p>
    <w:p w:rsidR="00102249" w:rsidRDefault="00102249" w:rsidP="00102249">
      <w:pPr>
        <w:numPr>
          <w:ilvl w:val="1"/>
          <w:numId w:val="22"/>
        </w:numPr>
        <w:autoSpaceDE w:val="0"/>
        <w:autoSpaceDN w:val="0"/>
        <w:adjustRightInd w:val="0"/>
        <w:rPr>
          <w:rFonts w:ascii="Tahoma" w:hAnsi="Tahoma" w:cs="Tahoma"/>
          <w:sz w:val="24"/>
          <w:szCs w:val="24"/>
        </w:rPr>
      </w:pPr>
      <w:r>
        <w:rPr>
          <w:rFonts w:ascii="Tahoma" w:hAnsi="Tahoma" w:cs="Tahoma"/>
          <w:sz w:val="24"/>
          <w:szCs w:val="24"/>
        </w:rPr>
        <w:t xml:space="preserve">How to handle </w:t>
      </w:r>
      <w:r w:rsidRPr="0099172A">
        <w:rPr>
          <w:rFonts w:ascii="Tahoma" w:hAnsi="Tahoma" w:cs="Tahoma"/>
          <w:b/>
          <w:sz w:val="24"/>
          <w:szCs w:val="24"/>
        </w:rPr>
        <w:t>errors</w:t>
      </w:r>
      <w:r>
        <w:rPr>
          <w:rFonts w:ascii="Tahoma" w:hAnsi="Tahoma" w:cs="Tahoma"/>
          <w:sz w:val="24"/>
          <w:szCs w:val="24"/>
        </w:rPr>
        <w:t xml:space="preserve"> when using the file system and collecting user input</w:t>
      </w:r>
      <w:r w:rsidR="00A0187E">
        <w:rPr>
          <w:rFonts w:ascii="Tahoma" w:hAnsi="Tahoma" w:cs="Tahoma"/>
          <w:sz w:val="24"/>
          <w:szCs w:val="24"/>
        </w:rPr>
        <w:t>?</w:t>
      </w:r>
    </w:p>
    <w:p w:rsidR="00A0187E" w:rsidRDefault="00A0187E" w:rsidP="00A0187E">
      <w:pPr>
        <w:numPr>
          <w:ilvl w:val="2"/>
          <w:numId w:val="22"/>
        </w:numPr>
        <w:autoSpaceDE w:val="0"/>
        <w:autoSpaceDN w:val="0"/>
        <w:adjustRightInd w:val="0"/>
        <w:rPr>
          <w:rFonts w:ascii="Tahoma" w:hAnsi="Tahoma" w:cs="Tahoma"/>
          <w:sz w:val="24"/>
          <w:szCs w:val="24"/>
        </w:rPr>
      </w:pPr>
      <w:r>
        <w:rPr>
          <w:rFonts w:ascii="Tahoma" w:hAnsi="Tahoma" w:cs="Tahoma"/>
          <w:sz w:val="24"/>
          <w:szCs w:val="24"/>
        </w:rPr>
        <w:t>Return errors or throw and catch exceptions</w:t>
      </w:r>
      <w:r w:rsidR="008F2CAE">
        <w:rPr>
          <w:rFonts w:ascii="Tahoma" w:hAnsi="Tahoma" w:cs="Tahoma"/>
          <w:sz w:val="24"/>
          <w:szCs w:val="24"/>
        </w:rPr>
        <w:t xml:space="preserve"> or both</w:t>
      </w:r>
      <w:r w:rsidR="00043CBB">
        <w:rPr>
          <w:rFonts w:ascii="Tahoma" w:hAnsi="Tahoma" w:cs="Tahoma"/>
          <w:sz w:val="24"/>
          <w:szCs w:val="24"/>
        </w:rPr>
        <w:t>.</w:t>
      </w:r>
    </w:p>
    <w:p w:rsidR="00321340" w:rsidRDefault="00321340" w:rsidP="00102249">
      <w:pPr>
        <w:numPr>
          <w:ilvl w:val="1"/>
          <w:numId w:val="22"/>
        </w:numPr>
        <w:autoSpaceDE w:val="0"/>
        <w:autoSpaceDN w:val="0"/>
        <w:adjustRightInd w:val="0"/>
        <w:rPr>
          <w:rFonts w:ascii="Tahoma" w:hAnsi="Tahoma" w:cs="Tahoma"/>
          <w:sz w:val="24"/>
          <w:szCs w:val="24"/>
        </w:rPr>
      </w:pPr>
      <w:r>
        <w:rPr>
          <w:rFonts w:ascii="Tahoma" w:hAnsi="Tahoma" w:cs="Tahoma"/>
          <w:sz w:val="24"/>
          <w:szCs w:val="24"/>
        </w:rPr>
        <w:t xml:space="preserve">How to </w:t>
      </w:r>
      <w:r w:rsidRPr="0099172A">
        <w:rPr>
          <w:rFonts w:ascii="Tahoma" w:hAnsi="Tahoma" w:cs="Tahoma"/>
          <w:b/>
          <w:sz w:val="24"/>
          <w:szCs w:val="24"/>
        </w:rPr>
        <w:t>format</w:t>
      </w:r>
      <w:r>
        <w:rPr>
          <w:rFonts w:ascii="Tahoma" w:hAnsi="Tahoma" w:cs="Tahoma"/>
          <w:sz w:val="24"/>
          <w:szCs w:val="24"/>
        </w:rPr>
        <w:t xml:space="preserve"> the processed data to provide information to users about the processing and its results</w:t>
      </w:r>
      <w:r w:rsidR="00A0187E">
        <w:rPr>
          <w:rFonts w:ascii="Tahoma" w:hAnsi="Tahoma" w:cs="Tahoma"/>
          <w:sz w:val="24"/>
          <w:szCs w:val="24"/>
        </w:rPr>
        <w:t>?</w:t>
      </w:r>
    </w:p>
    <w:p w:rsidR="00043CBB" w:rsidRDefault="00043CBB" w:rsidP="00043CBB">
      <w:pPr>
        <w:numPr>
          <w:ilvl w:val="2"/>
          <w:numId w:val="22"/>
        </w:numPr>
        <w:autoSpaceDE w:val="0"/>
        <w:autoSpaceDN w:val="0"/>
        <w:adjustRightInd w:val="0"/>
        <w:rPr>
          <w:rFonts w:ascii="Tahoma" w:hAnsi="Tahoma" w:cs="Tahoma"/>
          <w:sz w:val="24"/>
          <w:szCs w:val="24"/>
        </w:rPr>
      </w:pPr>
      <w:r>
        <w:rPr>
          <w:rFonts w:ascii="Tahoma" w:hAnsi="Tahoma" w:cs="Tahoma"/>
          <w:sz w:val="24"/>
          <w:szCs w:val="24"/>
        </w:rPr>
        <w:t>Here we decide on user control</w:t>
      </w:r>
      <w:r>
        <w:rPr>
          <w:rFonts w:ascii="Tahoma" w:hAnsi="Tahoma" w:cs="Tahoma"/>
          <w:sz w:val="24"/>
          <w:szCs w:val="24"/>
        </w:rPr>
        <w:t>, filtering of data</w:t>
      </w:r>
      <w:r>
        <w:rPr>
          <w:rFonts w:ascii="Tahoma" w:hAnsi="Tahoma" w:cs="Tahoma"/>
          <w:sz w:val="24"/>
          <w:szCs w:val="24"/>
        </w:rPr>
        <w:t>, and display formats.</w:t>
      </w:r>
    </w:p>
    <w:p w:rsidR="00043CBB" w:rsidRDefault="00043CBB" w:rsidP="00043CBB">
      <w:pPr>
        <w:numPr>
          <w:ilvl w:val="2"/>
          <w:numId w:val="22"/>
        </w:numPr>
        <w:autoSpaceDE w:val="0"/>
        <w:autoSpaceDN w:val="0"/>
        <w:adjustRightInd w:val="0"/>
        <w:rPr>
          <w:rFonts w:ascii="Tahoma" w:hAnsi="Tahoma" w:cs="Tahoma"/>
          <w:sz w:val="24"/>
          <w:szCs w:val="24"/>
        </w:rPr>
      </w:pPr>
      <w:r>
        <w:rPr>
          <w:rFonts w:ascii="Tahoma" w:hAnsi="Tahoma" w:cs="Tahoma"/>
          <w:sz w:val="24"/>
          <w:szCs w:val="24"/>
        </w:rPr>
        <w:t>What data should be structured by the parts and what structured by the Display facility.</w:t>
      </w:r>
    </w:p>
    <w:p w:rsidR="00145085" w:rsidRDefault="00145085" w:rsidP="00320F03">
      <w:pPr>
        <w:autoSpaceDE w:val="0"/>
        <w:autoSpaceDN w:val="0"/>
        <w:adjustRightInd w:val="0"/>
        <w:ind w:left="720"/>
        <w:rPr>
          <w:rFonts w:ascii="Tahoma" w:hAnsi="Tahoma" w:cs="Tahoma"/>
          <w:sz w:val="24"/>
          <w:szCs w:val="24"/>
        </w:rPr>
      </w:pPr>
    </w:p>
    <w:sectPr w:rsidR="00145085" w:rsidSect="00B13A31">
      <w:headerReference w:type="default" r:id="rId1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21B" w:rsidRDefault="0074321B">
      <w:r>
        <w:separator/>
      </w:r>
    </w:p>
  </w:endnote>
  <w:endnote w:type="continuationSeparator" w:id="0">
    <w:p w:rsidR="0074321B" w:rsidRDefault="0074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21B" w:rsidRDefault="0074321B">
      <w:r>
        <w:separator/>
      </w:r>
    </w:p>
  </w:footnote>
  <w:footnote w:type="continuationSeparator" w:id="0">
    <w:p w:rsidR="0074321B" w:rsidRDefault="0074321B">
      <w:r>
        <w:continuationSeparator/>
      </w:r>
    </w:p>
  </w:footnote>
  <w:footnote w:id="1">
    <w:p w:rsidR="00B948EC" w:rsidRPr="00B948EC" w:rsidRDefault="00B948EC">
      <w:pPr>
        <w:pStyle w:val="FootnoteText"/>
        <w:rPr>
          <w:rFonts w:ascii="Tahoma" w:hAnsi="Tahoma" w:cs="Tahoma"/>
          <w:sz w:val="18"/>
        </w:rPr>
      </w:pPr>
      <w:r w:rsidRPr="00B948EC">
        <w:rPr>
          <w:rStyle w:val="FootnoteReference"/>
          <w:rFonts w:ascii="Tahoma" w:hAnsi="Tahoma" w:cs="Tahoma"/>
          <w:sz w:val="18"/>
        </w:rPr>
        <w:footnoteRef/>
      </w:r>
      <w:r w:rsidRPr="00B948EC">
        <w:rPr>
          <w:rFonts w:ascii="Tahoma" w:hAnsi="Tahoma" w:cs="Tahoma"/>
          <w:sz w:val="18"/>
        </w:rPr>
        <w:t xml:space="preserve"> If you don’t know how to </w:t>
      </w:r>
      <w:r w:rsidR="00625983">
        <w:rPr>
          <w:rFonts w:ascii="Tahoma" w:hAnsi="Tahoma" w:cs="Tahoma"/>
          <w:sz w:val="18"/>
        </w:rPr>
        <w:t xml:space="preserve">open for </w:t>
      </w:r>
      <w:r w:rsidRPr="00B948EC">
        <w:rPr>
          <w:rFonts w:ascii="Tahoma" w:hAnsi="Tahoma" w:cs="Tahoma"/>
          <w:sz w:val="18"/>
        </w:rPr>
        <w:t>append</w:t>
      </w:r>
      <w:r w:rsidR="00625983">
        <w:rPr>
          <w:rFonts w:ascii="Tahoma" w:hAnsi="Tahoma" w:cs="Tahoma"/>
          <w:sz w:val="18"/>
        </w:rPr>
        <w:t>ing</w:t>
      </w:r>
      <w:r w:rsidRPr="00B948EC">
        <w:rPr>
          <w:rFonts w:ascii="Tahoma" w:hAnsi="Tahoma" w:cs="Tahoma"/>
          <w:sz w:val="18"/>
        </w:rPr>
        <w:t xml:space="preserve"> to an existing file you may write pseudo code for that operation.</w:t>
      </w:r>
    </w:p>
  </w:footnote>
  <w:footnote w:id="2">
    <w:p w:rsidR="002A6D5B" w:rsidRPr="002A6D5B" w:rsidRDefault="002A6D5B">
      <w:pPr>
        <w:pStyle w:val="FootnoteText"/>
        <w:rPr>
          <w:rFonts w:ascii="Tahoma" w:hAnsi="Tahoma" w:cs="Tahoma"/>
        </w:rPr>
      </w:pPr>
      <w:r w:rsidRPr="002A6D5B">
        <w:rPr>
          <w:rStyle w:val="FootnoteReference"/>
          <w:rFonts w:ascii="Tahoma" w:hAnsi="Tahoma" w:cs="Tahoma"/>
          <w:sz w:val="18"/>
        </w:rPr>
        <w:footnoteRef/>
      </w:r>
      <w:r w:rsidRPr="002A6D5B">
        <w:rPr>
          <w:rFonts w:ascii="Tahoma" w:hAnsi="Tahoma" w:cs="Tahoma"/>
          <w:sz w:val="18"/>
        </w:rPr>
        <w:t xml:space="preserve"> Correct as stated in the first paragraph.</w:t>
      </w:r>
    </w:p>
  </w:footnote>
  <w:footnote w:id="3">
    <w:p w:rsidR="00320F03" w:rsidRPr="00320F03" w:rsidRDefault="00320F03">
      <w:pPr>
        <w:pStyle w:val="FootnoteText"/>
        <w:rPr>
          <w:rFonts w:ascii="Tahoma" w:hAnsi="Tahoma" w:cs="Tahoma"/>
          <w:sz w:val="18"/>
        </w:rPr>
      </w:pPr>
      <w:r w:rsidRPr="00320F03">
        <w:rPr>
          <w:rStyle w:val="FootnoteReference"/>
          <w:rFonts w:ascii="Tahoma" w:hAnsi="Tahoma" w:cs="Tahoma"/>
          <w:sz w:val="18"/>
        </w:rPr>
        <w:footnoteRef/>
      </w:r>
      <w:r w:rsidRPr="00320F03">
        <w:rPr>
          <w:rFonts w:ascii="Tahoma" w:hAnsi="Tahoma" w:cs="Tahoma"/>
          <w:sz w:val="18"/>
        </w:rPr>
        <w:t xml:space="preserve"> Using Principles discussed in class is a part of the answer, but a relatively small part.</w:t>
      </w:r>
    </w:p>
  </w:footnote>
  <w:footnote w:id="4">
    <w:p w:rsidR="00217F12" w:rsidRPr="00217F12" w:rsidRDefault="00217F12">
      <w:pPr>
        <w:pStyle w:val="FootnoteText"/>
        <w:rPr>
          <w:rFonts w:ascii="Tahoma" w:hAnsi="Tahoma" w:cs="Tahoma"/>
        </w:rPr>
      </w:pPr>
      <w:r w:rsidRPr="00217F12">
        <w:rPr>
          <w:rStyle w:val="FootnoteReference"/>
          <w:rFonts w:ascii="Tahoma" w:hAnsi="Tahoma" w:cs="Tahoma"/>
          <w:sz w:val="18"/>
        </w:rPr>
        <w:footnoteRef/>
      </w:r>
      <w:r w:rsidRPr="00217F12">
        <w:rPr>
          <w:rFonts w:ascii="Tahoma" w:hAnsi="Tahoma" w:cs="Tahoma"/>
          <w:sz w:val="18"/>
        </w:rPr>
        <w:t xml:space="preserve"> Single Responsibility Principle</w:t>
      </w:r>
    </w:p>
  </w:footnote>
  <w:footnote w:id="5">
    <w:p w:rsidR="00D515EC" w:rsidRPr="00D515EC" w:rsidRDefault="00D515EC">
      <w:pPr>
        <w:pStyle w:val="FootnoteText"/>
        <w:rPr>
          <w:rFonts w:ascii="Tahoma" w:hAnsi="Tahoma" w:cs="Tahoma"/>
          <w:sz w:val="18"/>
        </w:rPr>
      </w:pPr>
      <w:r w:rsidRPr="00D515EC">
        <w:rPr>
          <w:rStyle w:val="FootnoteReference"/>
          <w:rFonts w:ascii="Tahoma" w:hAnsi="Tahoma" w:cs="Tahoma"/>
          <w:sz w:val="18"/>
        </w:rPr>
        <w:footnoteRef/>
      </w:r>
      <w:r w:rsidRPr="00D515EC">
        <w:rPr>
          <w:rFonts w:ascii="Tahoma" w:hAnsi="Tahoma" w:cs="Tahoma"/>
          <w:sz w:val="18"/>
        </w:rPr>
        <w:t xml:space="preserve"> Keep It Small and Simple</w:t>
      </w:r>
    </w:p>
  </w:footnote>
  <w:footnote w:id="6">
    <w:p w:rsidR="00A0187E" w:rsidRPr="00A0187E" w:rsidRDefault="00A0187E">
      <w:pPr>
        <w:pStyle w:val="FootnoteText"/>
        <w:rPr>
          <w:rFonts w:ascii="Tahoma" w:hAnsi="Tahoma" w:cs="Tahoma"/>
          <w:sz w:val="18"/>
        </w:rPr>
      </w:pPr>
      <w:r w:rsidRPr="00A0187E">
        <w:rPr>
          <w:rStyle w:val="FootnoteReference"/>
          <w:rFonts w:ascii="Tahoma" w:hAnsi="Tahoma" w:cs="Tahoma"/>
          <w:sz w:val="18"/>
        </w:rPr>
        <w:footnoteRef/>
      </w:r>
      <w:r w:rsidR="004B5DB7">
        <w:rPr>
          <w:rFonts w:ascii="Tahoma" w:hAnsi="Tahoma" w:cs="Tahoma"/>
          <w:sz w:val="18"/>
        </w:rPr>
        <w:t xml:space="preserve"> Often o</w:t>
      </w:r>
      <w:r w:rsidRPr="00A0187E">
        <w:rPr>
          <w:rFonts w:ascii="Tahoma" w:hAnsi="Tahoma" w:cs="Tahoma"/>
          <w:sz w:val="18"/>
        </w:rPr>
        <w:t>nly the Executive and Display may be application focused</w:t>
      </w:r>
      <w:r w:rsidR="004B5DB7">
        <w:rPr>
          <w:rFonts w:ascii="Tahoma" w:hAnsi="Tahoma" w:cs="Tahoma"/>
          <w:sz w:val="18"/>
        </w:rPr>
        <w:t xml:space="preserve"> with the remaining being solution-side packages</w:t>
      </w:r>
      <w:r w:rsidRPr="00A0187E">
        <w:rPr>
          <w:rFonts w:ascii="Tahoma" w:hAnsi="Tahoma" w:cs="Tahoma"/>
          <w:sz w:val="18"/>
        </w:rPr>
        <w:t xml:space="preserve">. </w:t>
      </w:r>
    </w:p>
  </w:footnote>
  <w:footnote w:id="7">
    <w:p w:rsidR="004B5DB7" w:rsidRPr="004B5DB7" w:rsidRDefault="004B5DB7">
      <w:pPr>
        <w:pStyle w:val="FootnoteText"/>
        <w:rPr>
          <w:rFonts w:ascii="Tahoma" w:hAnsi="Tahoma" w:cs="Tahoma"/>
          <w:sz w:val="18"/>
        </w:rPr>
      </w:pPr>
      <w:r w:rsidRPr="004B5DB7">
        <w:rPr>
          <w:rStyle w:val="FootnoteReference"/>
          <w:rFonts w:ascii="Tahoma" w:hAnsi="Tahoma" w:cs="Tahoma"/>
          <w:sz w:val="18"/>
        </w:rPr>
        <w:footnoteRef/>
      </w:r>
      <w:r w:rsidRPr="004B5DB7">
        <w:rPr>
          <w:rFonts w:ascii="Tahoma" w:hAnsi="Tahoma" w:cs="Tahoma"/>
          <w:sz w:val="18"/>
        </w:rPr>
        <w:t xml:space="preserve"> In Project #1 the domain model consists of commandline, text queries, patterns, and options.  In Project #2 the domain model consists of Documents and Elements.</w:t>
      </w:r>
    </w:p>
  </w:footnote>
  <w:footnote w:id="8">
    <w:p w:rsidR="00747D20" w:rsidRPr="00747D20" w:rsidRDefault="00747D20">
      <w:pPr>
        <w:pStyle w:val="FootnoteText"/>
        <w:rPr>
          <w:rFonts w:ascii="Tahoma" w:hAnsi="Tahoma" w:cs="Tahoma"/>
          <w:sz w:val="18"/>
        </w:rPr>
      </w:pPr>
      <w:r w:rsidRPr="00747D20">
        <w:rPr>
          <w:rStyle w:val="FootnoteReference"/>
          <w:rFonts w:ascii="Tahoma" w:hAnsi="Tahoma" w:cs="Tahoma"/>
          <w:sz w:val="18"/>
        </w:rPr>
        <w:footnoteRef/>
      </w:r>
      <w:r w:rsidRPr="00747D20">
        <w:rPr>
          <w:rFonts w:ascii="Tahoma" w:hAnsi="Tahoma" w:cs="Tahoma"/>
          <w:sz w:val="18"/>
        </w:rPr>
        <w:t xml:space="preserve"> This is usually determined by ownership.  An owned object can live as long as its owner.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61" w:rsidRPr="0024792D" w:rsidRDefault="00545861" w:rsidP="00C021D1">
    <w:pPr>
      <w:pStyle w:val="Header"/>
      <w:tabs>
        <w:tab w:val="clear" w:pos="4320"/>
        <w:tab w:val="clear" w:pos="8640"/>
        <w:tab w:val="center" w:pos="4680"/>
        <w:tab w:val="right" w:pos="9360"/>
      </w:tabs>
      <w:rPr>
        <w:rFonts w:ascii="Tahoma" w:hAnsi="Tahoma" w:cs="Tahoma"/>
      </w:rPr>
    </w:pPr>
    <w:r w:rsidRPr="0024792D">
      <w:rPr>
        <w:rFonts w:ascii="Tahoma" w:hAnsi="Tahoma" w:cs="Tahoma"/>
      </w:rPr>
      <w:t>CSE687 Object Oriented Design</w:t>
    </w:r>
    <w:r>
      <w:rPr>
        <w:rFonts w:ascii="Tahoma" w:hAnsi="Tahoma" w:cs="Tahoma"/>
      </w:rPr>
      <w:tab/>
      <w:t>Midter</w:t>
    </w:r>
    <w:r w:rsidR="00C021D1">
      <w:rPr>
        <w:rFonts w:ascii="Tahoma" w:hAnsi="Tahoma" w:cs="Tahoma"/>
      </w:rPr>
      <w:t xml:space="preserve">m #1                </w:t>
    </w:r>
    <w:r w:rsidR="00C021D1">
      <w:rPr>
        <w:rFonts w:ascii="Tahoma" w:hAnsi="Tahoma" w:cs="Tahoma"/>
      </w:rPr>
      <w:tab/>
      <w:t xml:space="preserve">  </w:t>
    </w:r>
    <w:r w:rsidR="00AC752C">
      <w:rPr>
        <w:rFonts w:ascii="Tahoma" w:hAnsi="Tahoma" w:cs="Tahoma"/>
      </w:rPr>
      <w:t>Spring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2765E"/>
    <w:multiLevelType w:val="multilevel"/>
    <w:tmpl w:val="AAA29D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A422A4E"/>
    <w:multiLevelType w:val="hybridMultilevel"/>
    <w:tmpl w:val="5ECE98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F7A5EE8"/>
    <w:multiLevelType w:val="hybridMultilevel"/>
    <w:tmpl w:val="56847430"/>
    <w:lvl w:ilvl="0" w:tplc="BB9E106E">
      <w:start w:val="1"/>
      <w:numFmt w:val="lowerLetter"/>
      <w:lvlText w:val="%1."/>
      <w:lvlJc w:val="left"/>
      <w:pPr>
        <w:tabs>
          <w:tab w:val="num" w:pos="1008"/>
        </w:tabs>
        <w:ind w:left="100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E8130F"/>
    <w:multiLevelType w:val="singleLevel"/>
    <w:tmpl w:val="0409000F"/>
    <w:lvl w:ilvl="0">
      <w:start w:val="1"/>
      <w:numFmt w:val="decimal"/>
      <w:lvlText w:val="%1."/>
      <w:lvlJc w:val="left"/>
      <w:pPr>
        <w:tabs>
          <w:tab w:val="num" w:pos="360"/>
        </w:tabs>
        <w:ind w:left="360" w:hanging="360"/>
      </w:pPr>
    </w:lvl>
  </w:abstractNum>
  <w:abstractNum w:abstractNumId="4">
    <w:nsid w:val="1681005B"/>
    <w:multiLevelType w:val="singleLevel"/>
    <w:tmpl w:val="0409000F"/>
    <w:lvl w:ilvl="0">
      <w:start w:val="1"/>
      <w:numFmt w:val="decimal"/>
      <w:lvlText w:val="%1."/>
      <w:legacy w:legacy="1" w:legacySpace="0" w:legacyIndent="360"/>
      <w:lvlJc w:val="left"/>
      <w:pPr>
        <w:ind w:left="360" w:hanging="360"/>
      </w:pPr>
    </w:lvl>
  </w:abstractNum>
  <w:abstractNum w:abstractNumId="5">
    <w:nsid w:val="1FD90269"/>
    <w:multiLevelType w:val="singleLevel"/>
    <w:tmpl w:val="0409000F"/>
    <w:lvl w:ilvl="0">
      <w:start w:val="1"/>
      <w:numFmt w:val="decimal"/>
      <w:lvlText w:val="%1."/>
      <w:lvlJc w:val="left"/>
      <w:pPr>
        <w:tabs>
          <w:tab w:val="num" w:pos="360"/>
        </w:tabs>
        <w:ind w:left="360" w:hanging="360"/>
      </w:pPr>
    </w:lvl>
  </w:abstractNum>
  <w:abstractNum w:abstractNumId="6">
    <w:nsid w:val="20550CF9"/>
    <w:multiLevelType w:val="singleLevel"/>
    <w:tmpl w:val="0409000F"/>
    <w:lvl w:ilvl="0">
      <w:start w:val="1"/>
      <w:numFmt w:val="decimal"/>
      <w:lvlText w:val="%1."/>
      <w:lvlJc w:val="left"/>
      <w:pPr>
        <w:tabs>
          <w:tab w:val="num" w:pos="360"/>
        </w:tabs>
        <w:ind w:left="360" w:hanging="360"/>
      </w:pPr>
    </w:lvl>
  </w:abstractNum>
  <w:abstractNum w:abstractNumId="7">
    <w:nsid w:val="271B6415"/>
    <w:multiLevelType w:val="hybridMultilevel"/>
    <w:tmpl w:val="23364D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D06041B"/>
    <w:multiLevelType w:val="hybridMultilevel"/>
    <w:tmpl w:val="836E942E"/>
    <w:lvl w:ilvl="0" w:tplc="F246EBE8">
      <w:start w:val="1"/>
      <w:numFmt w:val="decimal"/>
      <w:lvlText w:val="%1."/>
      <w:lvlJc w:val="left"/>
      <w:pPr>
        <w:tabs>
          <w:tab w:val="num" w:pos="360"/>
        </w:tabs>
        <w:ind w:left="360" w:hanging="360"/>
      </w:pPr>
      <w:rPr>
        <w:rFonts w:ascii="Tahoma" w:hAnsi="Tahoma" w:cs="Tahoma" w:hint="default"/>
        <w:sz w:val="24"/>
        <w:szCs w:val="24"/>
      </w:rPr>
    </w:lvl>
    <w:lvl w:ilvl="1" w:tplc="0409000F">
      <w:start w:val="1"/>
      <w:numFmt w:val="decimal"/>
      <w:lvlText w:val="%2."/>
      <w:lvlJc w:val="left"/>
      <w:pPr>
        <w:tabs>
          <w:tab w:val="num" w:pos="1080"/>
        </w:tabs>
        <w:ind w:left="1080" w:hanging="360"/>
      </w:pPr>
      <w:rPr>
        <w:rFonts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326C0B37"/>
    <w:multiLevelType w:val="singleLevel"/>
    <w:tmpl w:val="0409000F"/>
    <w:lvl w:ilvl="0">
      <w:start w:val="1"/>
      <w:numFmt w:val="decimal"/>
      <w:lvlText w:val="%1."/>
      <w:lvlJc w:val="left"/>
      <w:pPr>
        <w:tabs>
          <w:tab w:val="num" w:pos="360"/>
        </w:tabs>
        <w:ind w:left="360" w:hanging="360"/>
      </w:pPr>
    </w:lvl>
  </w:abstractNum>
  <w:abstractNum w:abstractNumId="10">
    <w:nsid w:val="388174F1"/>
    <w:multiLevelType w:val="hybridMultilevel"/>
    <w:tmpl w:val="96968D4A"/>
    <w:lvl w:ilvl="0" w:tplc="D8CA76BA">
      <w:start w:val="1"/>
      <w:numFmt w:val="decimal"/>
      <w:lvlText w:val="%1."/>
      <w:lvlJc w:val="left"/>
      <w:pPr>
        <w:tabs>
          <w:tab w:val="num" w:pos="360"/>
        </w:tabs>
        <w:ind w:left="360" w:hanging="360"/>
      </w:pPr>
      <w:rPr>
        <w:rFonts w:ascii="Tahoma" w:hAnsi="Tahoma" w:cs="Tahoma" w:hint="default"/>
        <w:b w:val="0"/>
        <w:sz w:val="24"/>
        <w:szCs w:val="24"/>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41D13988"/>
    <w:multiLevelType w:val="hybridMultilevel"/>
    <w:tmpl w:val="A456E79A"/>
    <w:lvl w:ilvl="0" w:tplc="F69C4FAC">
      <w:start w:val="1"/>
      <w:numFmt w:val="decimal"/>
      <w:lvlText w:val="%1."/>
      <w:lvlJc w:val="left"/>
      <w:pPr>
        <w:tabs>
          <w:tab w:val="num" w:pos="504"/>
        </w:tabs>
        <w:ind w:left="504" w:hanging="504"/>
      </w:pPr>
      <w:rPr>
        <w:rFonts w:hint="default"/>
      </w:rPr>
    </w:lvl>
    <w:lvl w:ilvl="1" w:tplc="2B721488">
      <w:start w:val="1"/>
      <w:numFmt w:val="lowerLetter"/>
      <w:lvlText w:val="%2."/>
      <w:lvlJc w:val="left"/>
      <w:pPr>
        <w:tabs>
          <w:tab w:val="num" w:pos="1008"/>
        </w:tabs>
        <w:ind w:left="1008"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1FA4A66"/>
    <w:multiLevelType w:val="hybridMultilevel"/>
    <w:tmpl w:val="EB662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AD706E"/>
    <w:multiLevelType w:val="hybridMultilevel"/>
    <w:tmpl w:val="E11A5C72"/>
    <w:lvl w:ilvl="0" w:tplc="3E6AB77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nsid w:val="4D24150F"/>
    <w:multiLevelType w:val="multilevel"/>
    <w:tmpl w:val="A456E79A"/>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CF60500"/>
    <w:multiLevelType w:val="hybridMultilevel"/>
    <w:tmpl w:val="F8A21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7">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1C055CF"/>
    <w:multiLevelType w:val="singleLevel"/>
    <w:tmpl w:val="0409000F"/>
    <w:lvl w:ilvl="0">
      <w:start w:val="1"/>
      <w:numFmt w:val="decimal"/>
      <w:lvlText w:val="%1."/>
      <w:lvlJc w:val="left"/>
      <w:pPr>
        <w:tabs>
          <w:tab w:val="num" w:pos="360"/>
        </w:tabs>
        <w:ind w:left="360" w:hanging="360"/>
      </w:pPr>
    </w:lvl>
  </w:abstractNum>
  <w:abstractNum w:abstractNumId="19">
    <w:nsid w:val="74344EC9"/>
    <w:multiLevelType w:val="multilevel"/>
    <w:tmpl w:val="C21A100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75B31F8B"/>
    <w:multiLevelType w:val="multilevel"/>
    <w:tmpl w:val="9C8E94A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C9A6FC8"/>
    <w:multiLevelType w:val="multilevel"/>
    <w:tmpl w:val="64F8ED9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7E2808E6"/>
    <w:multiLevelType w:val="hybridMultilevel"/>
    <w:tmpl w:val="0AF014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5"/>
  </w:num>
  <w:num w:numId="4">
    <w:abstractNumId w:val="6"/>
  </w:num>
  <w:num w:numId="5">
    <w:abstractNumId w:val="18"/>
  </w:num>
  <w:num w:numId="6">
    <w:abstractNumId w:val="4"/>
  </w:num>
  <w:num w:numId="7">
    <w:abstractNumId w:val="4"/>
    <w:lvlOverride w:ilvl="0">
      <w:lvl w:ilvl="0">
        <w:start w:val="1"/>
        <w:numFmt w:val="decimal"/>
        <w:lvlText w:val="%1."/>
        <w:legacy w:legacy="1" w:legacySpace="0" w:legacyIndent="360"/>
        <w:lvlJc w:val="left"/>
        <w:pPr>
          <w:ind w:left="360" w:hanging="360"/>
        </w:pPr>
      </w:lvl>
    </w:lvlOverride>
  </w:num>
  <w:num w:numId="8">
    <w:abstractNumId w:val="17"/>
  </w:num>
  <w:num w:numId="9">
    <w:abstractNumId w:val="13"/>
  </w:num>
  <w:num w:numId="10">
    <w:abstractNumId w:val="11"/>
  </w:num>
  <w:num w:numId="11">
    <w:abstractNumId w:val="16"/>
  </w:num>
  <w:num w:numId="12">
    <w:abstractNumId w:val="14"/>
  </w:num>
  <w:num w:numId="13">
    <w:abstractNumId w:val="1"/>
  </w:num>
  <w:num w:numId="14">
    <w:abstractNumId w:val="0"/>
  </w:num>
  <w:num w:numId="15">
    <w:abstractNumId w:val="20"/>
  </w:num>
  <w:num w:numId="16">
    <w:abstractNumId w:val="19"/>
  </w:num>
  <w:num w:numId="17">
    <w:abstractNumId w:val="21"/>
  </w:num>
  <w:num w:numId="18">
    <w:abstractNumId w:val="15"/>
  </w:num>
  <w:num w:numId="19">
    <w:abstractNumId w:val="2"/>
  </w:num>
  <w:num w:numId="20">
    <w:abstractNumId w:val="8"/>
  </w:num>
  <w:num w:numId="21">
    <w:abstractNumId w:val="7"/>
  </w:num>
  <w:num w:numId="22">
    <w:abstractNumId w:val="10"/>
  </w:num>
  <w:num w:numId="23">
    <w:abstractNumId w:val="22"/>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17"/>
    <w:rsid w:val="00000F21"/>
    <w:rsid w:val="00017492"/>
    <w:rsid w:val="00021B8A"/>
    <w:rsid w:val="00026F86"/>
    <w:rsid w:val="00043CBB"/>
    <w:rsid w:val="00063A8F"/>
    <w:rsid w:val="00063EE5"/>
    <w:rsid w:val="0007562B"/>
    <w:rsid w:val="000832BB"/>
    <w:rsid w:val="000A3932"/>
    <w:rsid w:val="000C032E"/>
    <w:rsid w:val="000C6B4D"/>
    <w:rsid w:val="000D2A09"/>
    <w:rsid w:val="000F4E0C"/>
    <w:rsid w:val="00102249"/>
    <w:rsid w:val="0011077B"/>
    <w:rsid w:val="00110A12"/>
    <w:rsid w:val="00117B96"/>
    <w:rsid w:val="001203F1"/>
    <w:rsid w:val="00124CA4"/>
    <w:rsid w:val="00145085"/>
    <w:rsid w:val="00153E43"/>
    <w:rsid w:val="0015496C"/>
    <w:rsid w:val="00160BAE"/>
    <w:rsid w:val="00162E6B"/>
    <w:rsid w:val="00163FD7"/>
    <w:rsid w:val="00174EB6"/>
    <w:rsid w:val="00187795"/>
    <w:rsid w:val="001A1BBF"/>
    <w:rsid w:val="001A46D0"/>
    <w:rsid w:val="001B0786"/>
    <w:rsid w:val="001B7B14"/>
    <w:rsid w:val="00202395"/>
    <w:rsid w:val="00204089"/>
    <w:rsid w:val="00206969"/>
    <w:rsid w:val="00206D65"/>
    <w:rsid w:val="00210340"/>
    <w:rsid w:val="00211A8B"/>
    <w:rsid w:val="0021487F"/>
    <w:rsid w:val="00217F12"/>
    <w:rsid w:val="00221799"/>
    <w:rsid w:val="00231BC0"/>
    <w:rsid w:val="002366F2"/>
    <w:rsid w:val="002416FC"/>
    <w:rsid w:val="00242C41"/>
    <w:rsid w:val="0024792D"/>
    <w:rsid w:val="002508CC"/>
    <w:rsid w:val="00252488"/>
    <w:rsid w:val="002618E8"/>
    <w:rsid w:val="00271F02"/>
    <w:rsid w:val="00275998"/>
    <w:rsid w:val="0028308F"/>
    <w:rsid w:val="002875AF"/>
    <w:rsid w:val="00290F6A"/>
    <w:rsid w:val="002A127A"/>
    <w:rsid w:val="002A15BC"/>
    <w:rsid w:val="002A2649"/>
    <w:rsid w:val="002A6D5B"/>
    <w:rsid w:val="002A74F8"/>
    <w:rsid w:val="002B0755"/>
    <w:rsid w:val="002B0E7B"/>
    <w:rsid w:val="002B5BCD"/>
    <w:rsid w:val="002C3EEC"/>
    <w:rsid w:val="002C3F26"/>
    <w:rsid w:val="002D1CED"/>
    <w:rsid w:val="002D2BAE"/>
    <w:rsid w:val="002D503B"/>
    <w:rsid w:val="002E5B5B"/>
    <w:rsid w:val="002E7B0D"/>
    <w:rsid w:val="002F3AE9"/>
    <w:rsid w:val="002F76AA"/>
    <w:rsid w:val="00302F97"/>
    <w:rsid w:val="00310AF6"/>
    <w:rsid w:val="00320F03"/>
    <w:rsid w:val="00321340"/>
    <w:rsid w:val="00325C08"/>
    <w:rsid w:val="003368B2"/>
    <w:rsid w:val="003409E4"/>
    <w:rsid w:val="00342321"/>
    <w:rsid w:val="00347DE9"/>
    <w:rsid w:val="00352233"/>
    <w:rsid w:val="00353D53"/>
    <w:rsid w:val="0035586F"/>
    <w:rsid w:val="003668B0"/>
    <w:rsid w:val="00381FBF"/>
    <w:rsid w:val="00397268"/>
    <w:rsid w:val="003A05CD"/>
    <w:rsid w:val="003A3277"/>
    <w:rsid w:val="003A6B3D"/>
    <w:rsid w:val="003E65A6"/>
    <w:rsid w:val="004107F3"/>
    <w:rsid w:val="0041108B"/>
    <w:rsid w:val="00414E14"/>
    <w:rsid w:val="00426247"/>
    <w:rsid w:val="00432717"/>
    <w:rsid w:val="004370C6"/>
    <w:rsid w:val="0044319E"/>
    <w:rsid w:val="00446856"/>
    <w:rsid w:val="00453634"/>
    <w:rsid w:val="004828FC"/>
    <w:rsid w:val="004952AE"/>
    <w:rsid w:val="004A7F2C"/>
    <w:rsid w:val="004B3212"/>
    <w:rsid w:val="004B5DB7"/>
    <w:rsid w:val="004C0A07"/>
    <w:rsid w:val="004C6529"/>
    <w:rsid w:val="004D0408"/>
    <w:rsid w:val="004D04DD"/>
    <w:rsid w:val="004D1085"/>
    <w:rsid w:val="004D6AE4"/>
    <w:rsid w:val="004E7B43"/>
    <w:rsid w:val="004F4913"/>
    <w:rsid w:val="004F51E4"/>
    <w:rsid w:val="0050022E"/>
    <w:rsid w:val="00500424"/>
    <w:rsid w:val="005031F4"/>
    <w:rsid w:val="00536970"/>
    <w:rsid w:val="00545861"/>
    <w:rsid w:val="005524BF"/>
    <w:rsid w:val="00561057"/>
    <w:rsid w:val="00562E20"/>
    <w:rsid w:val="005701A5"/>
    <w:rsid w:val="005844F0"/>
    <w:rsid w:val="00586049"/>
    <w:rsid w:val="00587778"/>
    <w:rsid w:val="00590A11"/>
    <w:rsid w:val="00594DAD"/>
    <w:rsid w:val="005B098E"/>
    <w:rsid w:val="005B3700"/>
    <w:rsid w:val="005B3C1D"/>
    <w:rsid w:val="005B4541"/>
    <w:rsid w:val="005C2D6D"/>
    <w:rsid w:val="005D5CCD"/>
    <w:rsid w:val="005E0CEF"/>
    <w:rsid w:val="005E274E"/>
    <w:rsid w:val="005E329D"/>
    <w:rsid w:val="005F7F20"/>
    <w:rsid w:val="00602E4F"/>
    <w:rsid w:val="00612955"/>
    <w:rsid w:val="00625817"/>
    <w:rsid w:val="00625983"/>
    <w:rsid w:val="0064673C"/>
    <w:rsid w:val="00651AB1"/>
    <w:rsid w:val="00662508"/>
    <w:rsid w:val="00671643"/>
    <w:rsid w:val="00672388"/>
    <w:rsid w:val="00676611"/>
    <w:rsid w:val="0068265B"/>
    <w:rsid w:val="006908C0"/>
    <w:rsid w:val="00690B47"/>
    <w:rsid w:val="00692446"/>
    <w:rsid w:val="00692AC9"/>
    <w:rsid w:val="00695CEF"/>
    <w:rsid w:val="00697578"/>
    <w:rsid w:val="00697D67"/>
    <w:rsid w:val="006A6A47"/>
    <w:rsid w:val="006C3240"/>
    <w:rsid w:val="006C57F4"/>
    <w:rsid w:val="006C7064"/>
    <w:rsid w:val="006D47D1"/>
    <w:rsid w:val="006E029F"/>
    <w:rsid w:val="006E385C"/>
    <w:rsid w:val="006E5B8B"/>
    <w:rsid w:val="00715F9D"/>
    <w:rsid w:val="00720FFF"/>
    <w:rsid w:val="00742A76"/>
    <w:rsid w:val="0074321B"/>
    <w:rsid w:val="0074432D"/>
    <w:rsid w:val="0074541E"/>
    <w:rsid w:val="00747D20"/>
    <w:rsid w:val="00747FF8"/>
    <w:rsid w:val="007557CC"/>
    <w:rsid w:val="00757C11"/>
    <w:rsid w:val="0076543B"/>
    <w:rsid w:val="00785165"/>
    <w:rsid w:val="007A1C1A"/>
    <w:rsid w:val="007B11DA"/>
    <w:rsid w:val="007B4B9B"/>
    <w:rsid w:val="007B56E3"/>
    <w:rsid w:val="007C3B19"/>
    <w:rsid w:val="007C79F0"/>
    <w:rsid w:val="007D163F"/>
    <w:rsid w:val="007E1DC0"/>
    <w:rsid w:val="007F605F"/>
    <w:rsid w:val="00803423"/>
    <w:rsid w:val="008103EF"/>
    <w:rsid w:val="0081596F"/>
    <w:rsid w:val="00816F1C"/>
    <w:rsid w:val="0083495D"/>
    <w:rsid w:val="00841106"/>
    <w:rsid w:val="00844B9B"/>
    <w:rsid w:val="00850281"/>
    <w:rsid w:val="00855242"/>
    <w:rsid w:val="008742B8"/>
    <w:rsid w:val="00877A02"/>
    <w:rsid w:val="00885CD4"/>
    <w:rsid w:val="00895CBE"/>
    <w:rsid w:val="008D048D"/>
    <w:rsid w:val="008D1D09"/>
    <w:rsid w:val="008D6C60"/>
    <w:rsid w:val="008D7050"/>
    <w:rsid w:val="008E0097"/>
    <w:rsid w:val="008E62B4"/>
    <w:rsid w:val="008F2CAE"/>
    <w:rsid w:val="00900103"/>
    <w:rsid w:val="0091415A"/>
    <w:rsid w:val="0092229B"/>
    <w:rsid w:val="00934763"/>
    <w:rsid w:val="00944AA6"/>
    <w:rsid w:val="00946B6C"/>
    <w:rsid w:val="009548CB"/>
    <w:rsid w:val="00970181"/>
    <w:rsid w:val="00976C71"/>
    <w:rsid w:val="0099172A"/>
    <w:rsid w:val="009A0673"/>
    <w:rsid w:val="009A0B9D"/>
    <w:rsid w:val="009C35C8"/>
    <w:rsid w:val="009C72E8"/>
    <w:rsid w:val="009D01FE"/>
    <w:rsid w:val="009E7CC4"/>
    <w:rsid w:val="009F1496"/>
    <w:rsid w:val="00A0187E"/>
    <w:rsid w:val="00A046BB"/>
    <w:rsid w:val="00A23A7E"/>
    <w:rsid w:val="00A51EE6"/>
    <w:rsid w:val="00A71074"/>
    <w:rsid w:val="00A7206C"/>
    <w:rsid w:val="00A918D6"/>
    <w:rsid w:val="00A919F2"/>
    <w:rsid w:val="00A94B56"/>
    <w:rsid w:val="00A97577"/>
    <w:rsid w:val="00AA1DBB"/>
    <w:rsid w:val="00AA3676"/>
    <w:rsid w:val="00AB2ADD"/>
    <w:rsid w:val="00AB64F1"/>
    <w:rsid w:val="00AC752C"/>
    <w:rsid w:val="00AD275B"/>
    <w:rsid w:val="00AD41B8"/>
    <w:rsid w:val="00AD5F9A"/>
    <w:rsid w:val="00AE2DE2"/>
    <w:rsid w:val="00AE614E"/>
    <w:rsid w:val="00AF1AD3"/>
    <w:rsid w:val="00B021CA"/>
    <w:rsid w:val="00B06AE6"/>
    <w:rsid w:val="00B13A31"/>
    <w:rsid w:val="00B35E0E"/>
    <w:rsid w:val="00B47C57"/>
    <w:rsid w:val="00B52373"/>
    <w:rsid w:val="00B527CB"/>
    <w:rsid w:val="00B540C0"/>
    <w:rsid w:val="00B66256"/>
    <w:rsid w:val="00B90632"/>
    <w:rsid w:val="00B909F7"/>
    <w:rsid w:val="00B918ED"/>
    <w:rsid w:val="00B948EC"/>
    <w:rsid w:val="00BA3FA1"/>
    <w:rsid w:val="00BC3A86"/>
    <w:rsid w:val="00BC6976"/>
    <w:rsid w:val="00BE11B5"/>
    <w:rsid w:val="00BE138E"/>
    <w:rsid w:val="00BE499B"/>
    <w:rsid w:val="00BE58EE"/>
    <w:rsid w:val="00BE7FE6"/>
    <w:rsid w:val="00BF02E8"/>
    <w:rsid w:val="00BF5FF5"/>
    <w:rsid w:val="00C001DB"/>
    <w:rsid w:val="00C021D1"/>
    <w:rsid w:val="00C147E2"/>
    <w:rsid w:val="00C25803"/>
    <w:rsid w:val="00C32C3D"/>
    <w:rsid w:val="00C443EA"/>
    <w:rsid w:val="00C465AD"/>
    <w:rsid w:val="00C555A1"/>
    <w:rsid w:val="00C675BA"/>
    <w:rsid w:val="00C71578"/>
    <w:rsid w:val="00C76544"/>
    <w:rsid w:val="00CA0384"/>
    <w:rsid w:val="00CA15B7"/>
    <w:rsid w:val="00CA5943"/>
    <w:rsid w:val="00CB56A8"/>
    <w:rsid w:val="00CC2417"/>
    <w:rsid w:val="00CD4556"/>
    <w:rsid w:val="00D06602"/>
    <w:rsid w:val="00D11CFA"/>
    <w:rsid w:val="00D217EC"/>
    <w:rsid w:val="00D253F5"/>
    <w:rsid w:val="00D4029F"/>
    <w:rsid w:val="00D45279"/>
    <w:rsid w:val="00D45986"/>
    <w:rsid w:val="00D515EC"/>
    <w:rsid w:val="00D5557C"/>
    <w:rsid w:val="00D70711"/>
    <w:rsid w:val="00D855A0"/>
    <w:rsid w:val="00D927F2"/>
    <w:rsid w:val="00DA1263"/>
    <w:rsid w:val="00DB3711"/>
    <w:rsid w:val="00DD358F"/>
    <w:rsid w:val="00DD3C4B"/>
    <w:rsid w:val="00DE5973"/>
    <w:rsid w:val="00DE6729"/>
    <w:rsid w:val="00DF2147"/>
    <w:rsid w:val="00DF6FC5"/>
    <w:rsid w:val="00E00117"/>
    <w:rsid w:val="00E126BA"/>
    <w:rsid w:val="00E25789"/>
    <w:rsid w:val="00E4048D"/>
    <w:rsid w:val="00E411B3"/>
    <w:rsid w:val="00E41E8D"/>
    <w:rsid w:val="00E4537C"/>
    <w:rsid w:val="00E45401"/>
    <w:rsid w:val="00E62D0F"/>
    <w:rsid w:val="00E74BAB"/>
    <w:rsid w:val="00E752CE"/>
    <w:rsid w:val="00E77F34"/>
    <w:rsid w:val="00E97A86"/>
    <w:rsid w:val="00EA671C"/>
    <w:rsid w:val="00EB03A1"/>
    <w:rsid w:val="00EB1BC9"/>
    <w:rsid w:val="00EB54AF"/>
    <w:rsid w:val="00EB6F06"/>
    <w:rsid w:val="00EF33AF"/>
    <w:rsid w:val="00F01575"/>
    <w:rsid w:val="00F07A52"/>
    <w:rsid w:val="00F34FFC"/>
    <w:rsid w:val="00F46600"/>
    <w:rsid w:val="00F542A0"/>
    <w:rsid w:val="00F6214D"/>
    <w:rsid w:val="00F637CF"/>
    <w:rsid w:val="00F76C66"/>
    <w:rsid w:val="00F81516"/>
    <w:rsid w:val="00F90F27"/>
    <w:rsid w:val="00F9168C"/>
    <w:rsid w:val="00FB251D"/>
    <w:rsid w:val="00FC5D28"/>
    <w:rsid w:val="00FD151F"/>
    <w:rsid w:val="00FD3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B7C8E9-B295-4008-B465-2B54CDDA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4952AE"/>
    <w:pPr>
      <w:ind w:left="720"/>
    </w:pPr>
  </w:style>
  <w:style w:type="character" w:customStyle="1" w:styleId="Heading1Char">
    <w:name w:val="Heading 1 Char"/>
    <w:link w:val="Heading1"/>
    <w:rsid w:val="00697578"/>
    <w:rPr>
      <w:rFonts w:ascii="Arial" w:hAnsi="Arial"/>
      <w:b/>
      <w:kern w:val="28"/>
      <w:sz w:val="28"/>
    </w:rPr>
  </w:style>
  <w:style w:type="paragraph" w:styleId="BalloonText">
    <w:name w:val="Balloon Text"/>
    <w:basedOn w:val="Normal"/>
    <w:link w:val="BalloonTextChar"/>
    <w:rsid w:val="00A51EE6"/>
    <w:rPr>
      <w:rFonts w:ascii="Tahoma" w:hAnsi="Tahoma" w:cs="Tahoma"/>
      <w:sz w:val="16"/>
      <w:szCs w:val="16"/>
    </w:rPr>
  </w:style>
  <w:style w:type="character" w:customStyle="1" w:styleId="BalloonTextChar">
    <w:name w:val="Balloon Text Char"/>
    <w:link w:val="BalloonText"/>
    <w:rsid w:val="00A51EE6"/>
    <w:rPr>
      <w:rFonts w:ascii="Tahoma" w:hAnsi="Tahoma" w:cs="Tahoma"/>
      <w:sz w:val="16"/>
      <w:szCs w:val="16"/>
    </w:rPr>
  </w:style>
  <w:style w:type="paragraph" w:styleId="HTMLPreformatted">
    <w:name w:val="HTML Preformatted"/>
    <w:basedOn w:val="Normal"/>
    <w:link w:val="HTMLPreformattedChar"/>
    <w:uiPriority w:val="99"/>
    <w:unhideWhenUsed/>
    <w:rsid w:val="00B52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B52373"/>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80585">
      <w:bodyDiv w:val="1"/>
      <w:marLeft w:val="0"/>
      <w:marRight w:val="0"/>
      <w:marTop w:val="0"/>
      <w:marBottom w:val="0"/>
      <w:divBdr>
        <w:top w:val="none" w:sz="0" w:space="0" w:color="auto"/>
        <w:left w:val="none" w:sz="0" w:space="0" w:color="auto"/>
        <w:bottom w:val="none" w:sz="0" w:space="0" w:color="auto"/>
        <w:right w:val="none" w:sz="0" w:space="0" w:color="auto"/>
      </w:divBdr>
    </w:div>
    <w:div w:id="982394604">
      <w:bodyDiv w:val="1"/>
      <w:marLeft w:val="0"/>
      <w:marRight w:val="0"/>
      <w:marTop w:val="0"/>
      <w:marBottom w:val="0"/>
      <w:divBdr>
        <w:top w:val="none" w:sz="0" w:space="0" w:color="auto"/>
        <w:left w:val="none" w:sz="0" w:space="0" w:color="auto"/>
        <w:bottom w:val="none" w:sz="0" w:space="0" w:color="auto"/>
        <w:right w:val="none" w:sz="0" w:space="0" w:color="auto"/>
      </w:divBdr>
    </w:div>
    <w:div w:id="1056471526">
      <w:bodyDiv w:val="1"/>
      <w:marLeft w:val="0"/>
      <w:marRight w:val="0"/>
      <w:marTop w:val="0"/>
      <w:marBottom w:val="0"/>
      <w:divBdr>
        <w:top w:val="none" w:sz="0" w:space="0" w:color="auto"/>
        <w:left w:val="none" w:sz="0" w:space="0" w:color="auto"/>
        <w:bottom w:val="none" w:sz="0" w:space="0" w:color="auto"/>
        <w:right w:val="none" w:sz="0" w:space="0" w:color="auto"/>
      </w:divBdr>
      <w:divsChild>
        <w:div w:id="733940171">
          <w:marLeft w:val="0"/>
          <w:marRight w:val="0"/>
          <w:marTop w:val="0"/>
          <w:marBottom w:val="0"/>
          <w:divBdr>
            <w:top w:val="none" w:sz="0" w:space="0" w:color="auto"/>
            <w:left w:val="none" w:sz="0" w:space="0" w:color="auto"/>
            <w:bottom w:val="none" w:sz="0" w:space="0" w:color="auto"/>
            <w:right w:val="none" w:sz="0" w:space="0" w:color="auto"/>
          </w:divBdr>
        </w:div>
      </w:divsChild>
    </w:div>
    <w:div w:id="197776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1.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CD50E-6914-43B5-A8B4-DB3D0CFB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6881</TotalTime>
  <Pages>8</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9875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19</cp:revision>
  <cp:lastPrinted>2015-03-07T17:13:00Z</cp:lastPrinted>
  <dcterms:created xsi:type="dcterms:W3CDTF">2015-03-05T00:17:00Z</dcterms:created>
  <dcterms:modified xsi:type="dcterms:W3CDTF">2015-03-10T14:10:00Z</dcterms:modified>
</cp:coreProperties>
</file>