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8B" w:rsidRPr="008C7575" w:rsidRDefault="008C7575">
      <w:pPr>
        <w:rPr>
          <w:b/>
          <w:sz w:val="32"/>
        </w:rPr>
      </w:pPr>
      <w:r w:rsidRPr="008C7575">
        <w:rPr>
          <w:b/>
          <w:sz w:val="48"/>
        </w:rPr>
        <w:t>8:00 am Section</w:t>
      </w:r>
    </w:p>
    <w:p w:rsidR="008C7575" w:rsidRDefault="008C7575">
      <w:pPr>
        <w:rPr>
          <w:b/>
          <w:sz w:val="32"/>
        </w:rPr>
      </w:pPr>
      <w:bookmarkStart w:id="0" w:name="_GoBack"/>
      <w:bookmarkEnd w:id="0"/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Fill ever seat in rows 2, 4, 6, 8, …</w:t>
      </w:r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Starting from the 2</w:t>
      </w:r>
      <w:r w:rsidRPr="008C7575">
        <w:rPr>
          <w:b/>
          <w:sz w:val="40"/>
          <w:vertAlign w:val="superscript"/>
        </w:rPr>
        <w:t>nd</w:t>
      </w:r>
      <w:r w:rsidRPr="008C7575">
        <w:rPr>
          <w:b/>
          <w:sz w:val="40"/>
        </w:rPr>
        <w:t xml:space="preserve"> row.  </w:t>
      </w:r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Don’t enter a row until the previous even row is full.</w:t>
      </w:r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Put your bags under your seats, leaving the empty row behind you clear.</w:t>
      </w:r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Silence your Cell Phone and put in your bag</w:t>
      </w:r>
    </w:p>
    <w:p w:rsidR="008C7575" w:rsidRPr="008C7575" w:rsidRDefault="008C7575">
      <w:pPr>
        <w:rPr>
          <w:b/>
          <w:sz w:val="40"/>
        </w:rPr>
      </w:pPr>
      <w:r w:rsidRPr="008C7575">
        <w:rPr>
          <w:b/>
          <w:sz w:val="40"/>
        </w:rPr>
        <w:t>Only one page of notes, pens, pencils, and erasers on your desk.</w:t>
      </w:r>
    </w:p>
    <w:sectPr w:rsidR="008C7575" w:rsidRPr="008C7575" w:rsidSect="008C7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5"/>
    <w:rsid w:val="0030528B"/>
    <w:rsid w:val="008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1519"/>
  <w15:chartTrackingRefBased/>
  <w15:docId w15:val="{6A970EF4-4561-485D-A8D0-28037171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2017-03-09T01:17:00Z</dcterms:created>
  <dcterms:modified xsi:type="dcterms:W3CDTF">2017-03-09T01:22:00Z</dcterms:modified>
</cp:coreProperties>
</file>