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C88" w:rsidRDefault="0031435B">
      <w:bookmarkStart w:id="0" w:name="_GoBack"/>
      <w:r>
        <w:rPr>
          <w:noProof/>
        </w:rPr>
        <w:drawing>
          <wp:inline distT="0" distB="0" distL="0" distR="0" wp14:anchorId="530D6B09" wp14:editId="44D014A8">
            <wp:extent cx="8294255" cy="5403273"/>
            <wp:effectExtent l="0" t="0" r="12065" b="698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157EDD8-0200-42DE-B9C1-8CF24A35371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C83C88" w:rsidSect="003143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35B"/>
    <w:rsid w:val="0031435B"/>
    <w:rsid w:val="00C8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E6FD5-2777-4CA1-B732-E84D0EF9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fawc\Dropbox\aaGradeSheets\JimFawcett_Update_IP_GradeSheet_S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CSE686-IP Midterm Grades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MidTerm!$A$1:$A$104</c:f>
              <c:numCache>
                <c:formatCode>General</c:formatCode>
                <c:ptCount val="104"/>
                <c:pt idx="0">
                  <c:v>99</c:v>
                </c:pt>
                <c:pt idx="1">
                  <c:v>96.3</c:v>
                </c:pt>
                <c:pt idx="2">
                  <c:v>96.3</c:v>
                </c:pt>
                <c:pt idx="3">
                  <c:v>95.7</c:v>
                </c:pt>
                <c:pt idx="4">
                  <c:v>95</c:v>
                </c:pt>
                <c:pt idx="5">
                  <c:v>95</c:v>
                </c:pt>
                <c:pt idx="6">
                  <c:v>94.7</c:v>
                </c:pt>
                <c:pt idx="7">
                  <c:v>94.7</c:v>
                </c:pt>
                <c:pt idx="8">
                  <c:v>94.7</c:v>
                </c:pt>
                <c:pt idx="9">
                  <c:v>94.3</c:v>
                </c:pt>
                <c:pt idx="10">
                  <c:v>94</c:v>
                </c:pt>
                <c:pt idx="11">
                  <c:v>94</c:v>
                </c:pt>
                <c:pt idx="12">
                  <c:v>94</c:v>
                </c:pt>
                <c:pt idx="13">
                  <c:v>93.3</c:v>
                </c:pt>
                <c:pt idx="14">
                  <c:v>92.7</c:v>
                </c:pt>
                <c:pt idx="15">
                  <c:v>92.7</c:v>
                </c:pt>
                <c:pt idx="16">
                  <c:v>92.7</c:v>
                </c:pt>
                <c:pt idx="17">
                  <c:v>92.7</c:v>
                </c:pt>
                <c:pt idx="18">
                  <c:v>92.7</c:v>
                </c:pt>
                <c:pt idx="19">
                  <c:v>92.3</c:v>
                </c:pt>
                <c:pt idx="20">
                  <c:v>92.3</c:v>
                </c:pt>
                <c:pt idx="21">
                  <c:v>92.3</c:v>
                </c:pt>
                <c:pt idx="22">
                  <c:v>92.3</c:v>
                </c:pt>
                <c:pt idx="23">
                  <c:v>92.3</c:v>
                </c:pt>
                <c:pt idx="24">
                  <c:v>92</c:v>
                </c:pt>
                <c:pt idx="25">
                  <c:v>92</c:v>
                </c:pt>
                <c:pt idx="26">
                  <c:v>92</c:v>
                </c:pt>
                <c:pt idx="27">
                  <c:v>92</c:v>
                </c:pt>
                <c:pt idx="28">
                  <c:v>91.7</c:v>
                </c:pt>
                <c:pt idx="29">
                  <c:v>91.7</c:v>
                </c:pt>
                <c:pt idx="30">
                  <c:v>91.7</c:v>
                </c:pt>
                <c:pt idx="31">
                  <c:v>91.3</c:v>
                </c:pt>
                <c:pt idx="32">
                  <c:v>91.3</c:v>
                </c:pt>
                <c:pt idx="33">
                  <c:v>91</c:v>
                </c:pt>
                <c:pt idx="34">
                  <c:v>91</c:v>
                </c:pt>
                <c:pt idx="35">
                  <c:v>90.7</c:v>
                </c:pt>
                <c:pt idx="36">
                  <c:v>90.3</c:v>
                </c:pt>
                <c:pt idx="37">
                  <c:v>90.3</c:v>
                </c:pt>
                <c:pt idx="38">
                  <c:v>90.3</c:v>
                </c:pt>
                <c:pt idx="39">
                  <c:v>90</c:v>
                </c:pt>
                <c:pt idx="40">
                  <c:v>90</c:v>
                </c:pt>
                <c:pt idx="41">
                  <c:v>90</c:v>
                </c:pt>
                <c:pt idx="42">
                  <c:v>90</c:v>
                </c:pt>
                <c:pt idx="43">
                  <c:v>89.7</c:v>
                </c:pt>
                <c:pt idx="44">
                  <c:v>89.7</c:v>
                </c:pt>
                <c:pt idx="45">
                  <c:v>89.3</c:v>
                </c:pt>
                <c:pt idx="46">
                  <c:v>89.3</c:v>
                </c:pt>
                <c:pt idx="47">
                  <c:v>89.3</c:v>
                </c:pt>
                <c:pt idx="48">
                  <c:v>89.3</c:v>
                </c:pt>
                <c:pt idx="49">
                  <c:v>89.3</c:v>
                </c:pt>
                <c:pt idx="50">
                  <c:v>89.3</c:v>
                </c:pt>
                <c:pt idx="51">
                  <c:v>89.3</c:v>
                </c:pt>
                <c:pt idx="52">
                  <c:v>88.7</c:v>
                </c:pt>
                <c:pt idx="53">
                  <c:v>88.7</c:v>
                </c:pt>
                <c:pt idx="54">
                  <c:v>88.7</c:v>
                </c:pt>
                <c:pt idx="55">
                  <c:v>88.3</c:v>
                </c:pt>
                <c:pt idx="56">
                  <c:v>88.3</c:v>
                </c:pt>
                <c:pt idx="57">
                  <c:v>88.3</c:v>
                </c:pt>
                <c:pt idx="58">
                  <c:v>88.3</c:v>
                </c:pt>
                <c:pt idx="59">
                  <c:v>88</c:v>
                </c:pt>
                <c:pt idx="60">
                  <c:v>88</c:v>
                </c:pt>
                <c:pt idx="61">
                  <c:v>87.7</c:v>
                </c:pt>
                <c:pt idx="62">
                  <c:v>87.3</c:v>
                </c:pt>
                <c:pt idx="63">
                  <c:v>87.3</c:v>
                </c:pt>
                <c:pt idx="64">
                  <c:v>87</c:v>
                </c:pt>
                <c:pt idx="65">
                  <c:v>87</c:v>
                </c:pt>
                <c:pt idx="66">
                  <c:v>86.7</c:v>
                </c:pt>
                <c:pt idx="67">
                  <c:v>86.7</c:v>
                </c:pt>
                <c:pt idx="68">
                  <c:v>86.7</c:v>
                </c:pt>
                <c:pt idx="69">
                  <c:v>86.7</c:v>
                </c:pt>
                <c:pt idx="70">
                  <c:v>86.3</c:v>
                </c:pt>
                <c:pt idx="71">
                  <c:v>86</c:v>
                </c:pt>
                <c:pt idx="72">
                  <c:v>86</c:v>
                </c:pt>
                <c:pt idx="73">
                  <c:v>85.7</c:v>
                </c:pt>
                <c:pt idx="74">
                  <c:v>85.7</c:v>
                </c:pt>
                <c:pt idx="75">
                  <c:v>85</c:v>
                </c:pt>
                <c:pt idx="76">
                  <c:v>84.7</c:v>
                </c:pt>
                <c:pt idx="77">
                  <c:v>84.7</c:v>
                </c:pt>
                <c:pt idx="78">
                  <c:v>84.3</c:v>
                </c:pt>
                <c:pt idx="79">
                  <c:v>84.3</c:v>
                </c:pt>
                <c:pt idx="80">
                  <c:v>84</c:v>
                </c:pt>
                <c:pt idx="81">
                  <c:v>83.7</c:v>
                </c:pt>
                <c:pt idx="82">
                  <c:v>83.3</c:v>
                </c:pt>
                <c:pt idx="83">
                  <c:v>83</c:v>
                </c:pt>
                <c:pt idx="84">
                  <c:v>83</c:v>
                </c:pt>
                <c:pt idx="85">
                  <c:v>83</c:v>
                </c:pt>
                <c:pt idx="86">
                  <c:v>82.7</c:v>
                </c:pt>
                <c:pt idx="87">
                  <c:v>82.7</c:v>
                </c:pt>
                <c:pt idx="88">
                  <c:v>82.3</c:v>
                </c:pt>
                <c:pt idx="89">
                  <c:v>82.3</c:v>
                </c:pt>
                <c:pt idx="90">
                  <c:v>82</c:v>
                </c:pt>
                <c:pt idx="91">
                  <c:v>82</c:v>
                </c:pt>
                <c:pt idx="92">
                  <c:v>81.7</c:v>
                </c:pt>
                <c:pt idx="93">
                  <c:v>80.7</c:v>
                </c:pt>
                <c:pt idx="94">
                  <c:v>80</c:v>
                </c:pt>
                <c:pt idx="95">
                  <c:v>80</c:v>
                </c:pt>
                <c:pt idx="96">
                  <c:v>79</c:v>
                </c:pt>
                <c:pt idx="97">
                  <c:v>78.7</c:v>
                </c:pt>
                <c:pt idx="98">
                  <c:v>77</c:v>
                </c:pt>
                <c:pt idx="99">
                  <c:v>75</c:v>
                </c:pt>
                <c:pt idx="100">
                  <c:v>72.7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DE-4341-8A81-0CC3ED9133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5567088"/>
        <c:axId val="680852448"/>
      </c:barChart>
      <c:catAx>
        <c:axId val="4755670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Student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0852448"/>
        <c:crosses val="autoZero"/>
        <c:auto val="1"/>
        <c:lblAlgn val="ctr"/>
        <c:lblOffset val="100"/>
        <c:noMultiLvlLbl val="0"/>
      </c:catAx>
      <c:valAx>
        <c:axId val="680852448"/>
        <c:scaling>
          <c:orientation val="minMax"/>
          <c:max val="100"/>
          <c:min val="7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Grade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5567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1</cp:revision>
  <dcterms:created xsi:type="dcterms:W3CDTF">2019-03-17T17:16:00Z</dcterms:created>
  <dcterms:modified xsi:type="dcterms:W3CDTF">2019-03-17T17:20:00Z</dcterms:modified>
</cp:coreProperties>
</file>