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15" w:rsidRPr="00987A3B" w:rsidRDefault="00C87815">
      <w:pPr>
        <w:pStyle w:val="Heading1"/>
        <w:jc w:val="center"/>
        <w:rPr>
          <w:rFonts w:ascii="Tahoma" w:hAnsi="Tahoma" w:cs="Tahoma"/>
          <w:sz w:val="20"/>
        </w:rPr>
      </w:pPr>
    </w:p>
    <w:p w:rsidR="00C87815" w:rsidRPr="00987A3B" w:rsidRDefault="00C87815">
      <w:pPr>
        <w:rPr>
          <w:rFonts w:ascii="Tahoma" w:hAnsi="Tahoma" w:cs="Tahoma"/>
        </w:rPr>
      </w:pPr>
    </w:p>
    <w:p w:rsidR="00C87815" w:rsidRDefault="00E2346A" w:rsidP="00281889">
      <w:pPr>
        <w:jc w:val="center"/>
        <w:rPr>
          <w:rFonts w:ascii="Tahoma" w:hAnsi="Tahoma" w:cs="Tahoma"/>
          <w:b/>
          <w:i/>
          <w:sz w:val="36"/>
          <w:szCs w:val="36"/>
        </w:rPr>
      </w:pPr>
      <w:r>
        <w:rPr>
          <w:rFonts w:ascii="Tahoma" w:hAnsi="Tahoma" w:cs="Tahoma"/>
          <w:b/>
          <w:i/>
          <w:sz w:val="36"/>
          <w:szCs w:val="36"/>
        </w:rPr>
        <w:t xml:space="preserve">Examination </w:t>
      </w:r>
      <w:r w:rsidR="00985C8A">
        <w:rPr>
          <w:rFonts w:ascii="Tahoma" w:hAnsi="Tahoma" w:cs="Tahoma"/>
          <w:b/>
          <w:i/>
          <w:sz w:val="36"/>
          <w:szCs w:val="36"/>
        </w:rPr>
        <w:t>#3</w:t>
      </w:r>
    </w:p>
    <w:p w:rsidR="00281889" w:rsidRDefault="00281889" w:rsidP="00281889">
      <w:pPr>
        <w:jc w:val="center"/>
        <w:rPr>
          <w:rFonts w:ascii="Tahoma" w:hAnsi="Tahoma" w:cs="Tahoma"/>
          <w:b/>
          <w:i/>
          <w:sz w:val="36"/>
          <w:szCs w:val="36"/>
        </w:rPr>
      </w:pPr>
    </w:p>
    <w:p w:rsidR="00281889" w:rsidRPr="00281889" w:rsidRDefault="00281889" w:rsidP="00281889">
      <w:pPr>
        <w:jc w:val="center"/>
        <w:rPr>
          <w:rFonts w:ascii="Tahoma" w:hAnsi="Tahoma" w:cs="Tahoma"/>
          <w:b/>
          <w:i/>
          <w:sz w:val="36"/>
          <w:szCs w:val="36"/>
        </w:rPr>
      </w:pP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pStyle w:val="Header"/>
        <w:tabs>
          <w:tab w:val="clear" w:pos="4320"/>
          <w:tab w:val="clear" w:pos="8640"/>
        </w:tabs>
        <w:rPr>
          <w:rFonts w:ascii="Tahoma" w:hAnsi="Tahoma" w:cs="Tahoma"/>
        </w:rPr>
      </w:pPr>
      <w:proofErr w:type="spellStart"/>
      <w:r w:rsidRPr="00987A3B">
        <w:rPr>
          <w:rFonts w:ascii="Tahoma" w:hAnsi="Tahoma" w:cs="Tahoma"/>
        </w:rPr>
        <w:t>Name:_______</w:t>
      </w:r>
      <w:r w:rsidR="004F756A">
        <w:rPr>
          <w:rFonts w:ascii="Tahoma" w:hAnsi="Tahoma" w:cs="Tahoma"/>
          <w:b/>
          <w:sz w:val="24"/>
        </w:rPr>
        <w:t>Instructor’s</w:t>
      </w:r>
      <w:proofErr w:type="spellEnd"/>
      <w:r w:rsidR="004F756A">
        <w:rPr>
          <w:rFonts w:ascii="Tahoma" w:hAnsi="Tahoma" w:cs="Tahoma"/>
          <w:b/>
          <w:sz w:val="24"/>
        </w:rPr>
        <w:t xml:space="preserve"> Solution</w:t>
      </w:r>
      <w:r w:rsidR="00987A3B">
        <w:rPr>
          <w:rFonts w:ascii="Tahoma" w:hAnsi="Tahoma" w:cs="Tahoma"/>
        </w:rPr>
        <w:t>____________________</w:t>
      </w:r>
      <w:r w:rsidRPr="00987A3B">
        <w:rPr>
          <w:rFonts w:ascii="Tahoma" w:hAnsi="Tahoma" w:cs="Tahoma"/>
        </w:rPr>
        <w:t xml:space="preserve">  SUID:________________________</w:t>
      </w: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jc w:val="both"/>
        <w:rPr>
          <w:rFonts w:ascii="Tahoma" w:hAnsi="Tahoma" w:cs="Tahoma"/>
        </w:rPr>
      </w:pPr>
      <w:r w:rsidRPr="00987A3B">
        <w:rPr>
          <w:rFonts w:ascii="Tahoma" w:hAnsi="Tahoma" w:cs="Tahoma"/>
        </w:rPr>
        <w:t xml:space="preserve">This is a closed book examination.  Please place all your books on the floor beside you.  You may keep one page of notes on your desktop in addition to this exam package.  All examinations will be collected promptly </w:t>
      </w:r>
      <w:r w:rsidR="00507E37">
        <w:rPr>
          <w:rFonts w:ascii="Tahoma" w:hAnsi="Tahoma" w:cs="Tahoma"/>
        </w:rPr>
        <w:t>at the end of the class period</w:t>
      </w:r>
      <w:r w:rsidR="00C30513" w:rsidRPr="00987A3B">
        <w:rPr>
          <w:rFonts w:ascii="Tahoma" w:hAnsi="Tahoma" w:cs="Tahoma"/>
        </w:rPr>
        <w:t xml:space="preserve">. </w:t>
      </w:r>
      <w:r w:rsidRPr="00987A3B">
        <w:rPr>
          <w:rFonts w:ascii="Tahoma" w:hAnsi="Tahoma" w:cs="Tahoma"/>
        </w:rPr>
        <w:t>Please be prepared to quickly hand in your examination at that time.</w:t>
      </w:r>
    </w:p>
    <w:p w:rsidR="00C87815" w:rsidRPr="00987A3B" w:rsidRDefault="00C87815">
      <w:pPr>
        <w:jc w:val="both"/>
        <w:rPr>
          <w:rFonts w:ascii="Tahoma" w:hAnsi="Tahoma" w:cs="Tahoma"/>
        </w:rPr>
      </w:pPr>
    </w:p>
    <w:p w:rsidR="00C87815" w:rsidRPr="00987A3B" w:rsidRDefault="00C87815">
      <w:pPr>
        <w:jc w:val="both"/>
        <w:rPr>
          <w:rFonts w:ascii="Tahoma" w:hAnsi="Tahoma" w:cs="Tahoma"/>
        </w:rPr>
      </w:pPr>
      <w:r w:rsidRPr="00987A3B">
        <w:rPr>
          <w:rFonts w:ascii="Tahoma" w:hAnsi="Tahoma" w:cs="Tahoma"/>
        </w:rPr>
        <w:t>If you have any questions, please do not leave your seat.  Raise your hand and I will come to your desk to discuss your question.  I will answer all questions about the meaning of the wording of any question.  I may choose not to answer other questions.</w:t>
      </w:r>
    </w:p>
    <w:p w:rsidR="00C87815" w:rsidRPr="00987A3B" w:rsidRDefault="00C87815">
      <w:pPr>
        <w:jc w:val="both"/>
        <w:rPr>
          <w:rFonts w:ascii="Tahoma" w:hAnsi="Tahoma" w:cs="Tahoma"/>
        </w:rPr>
      </w:pPr>
    </w:p>
    <w:p w:rsidR="00C87815" w:rsidRPr="00987A3B" w:rsidRDefault="00C87815">
      <w:pPr>
        <w:jc w:val="both"/>
        <w:rPr>
          <w:rFonts w:ascii="Tahoma" w:hAnsi="Tahoma" w:cs="Tahoma"/>
        </w:rPr>
      </w:pPr>
      <w:r w:rsidRPr="00987A3B">
        <w:rPr>
          <w:rFonts w:ascii="Tahoma" w:hAnsi="Tahoma" w:cs="Tahoma"/>
        </w:rPr>
        <w:t>You will find it helpful to review all questions before beginning.  All questions are given equal weight for grading, but not all questions have the same difficulty.  Therefore, it is very much to your advantage to answer first those questions you believe to be easiest.</w:t>
      </w:r>
    </w:p>
    <w:p w:rsidR="00C87815" w:rsidRPr="00987A3B" w:rsidRDefault="00C87815">
      <w:pPr>
        <w:rPr>
          <w:rFonts w:ascii="Tahoma" w:hAnsi="Tahoma" w:cs="Tahoma"/>
        </w:rPr>
      </w:pPr>
    </w:p>
    <w:p w:rsidR="00C87815" w:rsidRPr="00987A3B" w:rsidRDefault="00C87815">
      <w:pPr>
        <w:rPr>
          <w:rFonts w:ascii="Tahoma" w:hAnsi="Tahoma" w:cs="Tahoma"/>
        </w:rPr>
      </w:pPr>
    </w:p>
    <w:p w:rsidR="00DA30CA" w:rsidRDefault="00DA30CA" w:rsidP="00DA30CA">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711C91" w:rsidRDefault="00711C91" w:rsidP="00A10BB5">
      <w:pPr>
        <w:rPr>
          <w:rFonts w:ascii="Tahoma" w:hAnsi="Tahoma" w:cs="Tahoma"/>
        </w:rPr>
      </w:pPr>
    </w:p>
    <w:p w:rsidR="00A10BB5" w:rsidRDefault="00A10BB5" w:rsidP="002E0EBE">
      <w:pPr>
        <w:jc w:val="center"/>
        <w:rPr>
          <w:rFonts w:ascii="Tahoma" w:hAnsi="Tahoma" w:cs="Tahoma"/>
        </w:rPr>
      </w:pPr>
    </w:p>
    <w:p w:rsidR="00C45C2C" w:rsidRPr="00C45C2C" w:rsidRDefault="00B769AB" w:rsidP="00D60236">
      <w:pPr>
        <w:numPr>
          <w:ilvl w:val="0"/>
          <w:numId w:val="14"/>
        </w:numPr>
        <w:autoSpaceDE w:val="0"/>
        <w:autoSpaceDN w:val="0"/>
        <w:adjustRightInd w:val="0"/>
        <w:rPr>
          <w:rFonts w:ascii="Courier New" w:hAnsi="Courier New" w:cs="Kartika"/>
          <w:color w:val="000000"/>
          <w:lang w:bidi="ml-IN"/>
        </w:rPr>
      </w:pPr>
      <w:r w:rsidRPr="00D60236">
        <w:rPr>
          <w:rFonts w:ascii="Tahoma" w:hAnsi="Tahoma" w:cs="Tahoma"/>
        </w:rPr>
        <w:br w:type="page"/>
      </w:r>
      <w:r w:rsidR="00985C8A">
        <w:rPr>
          <w:rFonts w:ascii="Tahoma" w:hAnsi="Tahoma" w:cs="Tahoma"/>
        </w:rPr>
        <w:lastRenderedPageBreak/>
        <w:t xml:space="preserve">Given a class with two </w:t>
      </w:r>
      <w:r w:rsidR="00714248">
        <w:rPr>
          <w:rFonts w:ascii="Tahoma" w:hAnsi="Tahoma" w:cs="Tahoma"/>
        </w:rPr>
        <w:t xml:space="preserve">public </w:t>
      </w:r>
      <w:r w:rsidR="00985C8A">
        <w:rPr>
          <w:rFonts w:ascii="Tahoma" w:hAnsi="Tahoma" w:cs="Tahoma"/>
        </w:rPr>
        <w:t>string properties</w:t>
      </w:r>
      <w:r w:rsidR="00714248">
        <w:rPr>
          <w:rFonts w:ascii="Tahoma" w:hAnsi="Tahoma" w:cs="Tahoma"/>
        </w:rPr>
        <w:t xml:space="preserve"> and no other code</w:t>
      </w:r>
      <w:r w:rsidR="00985C8A">
        <w:rPr>
          <w:rFonts w:ascii="Tahoma" w:hAnsi="Tahoma" w:cs="Tahoma"/>
        </w:rPr>
        <w:t xml:space="preserve">, write all the code to </w:t>
      </w:r>
      <w:r w:rsidR="009E08BB" w:rsidRPr="009E08BB">
        <w:rPr>
          <w:rFonts w:ascii="Tahoma" w:hAnsi="Tahoma" w:cs="Tahoma"/>
        </w:rPr>
        <w:t>define</w:t>
      </w:r>
      <w:r w:rsidR="009E08BB">
        <w:rPr>
          <w:rFonts w:ascii="Tahoma" w:hAnsi="Tahoma" w:cs="Tahoma"/>
          <w:b/>
        </w:rPr>
        <w:t xml:space="preserve"> </w:t>
      </w:r>
      <w:r w:rsidR="00985C8A">
        <w:rPr>
          <w:rFonts w:ascii="Tahoma" w:hAnsi="Tahoma" w:cs="Tahoma"/>
        </w:rPr>
        <w:t>processing that exchanges the</w:t>
      </w:r>
      <w:r w:rsidR="00714248">
        <w:rPr>
          <w:rFonts w:ascii="Tahoma" w:hAnsi="Tahoma" w:cs="Tahoma"/>
        </w:rPr>
        <w:t xml:space="preserve"> values of the</w:t>
      </w:r>
      <w:r w:rsidR="00985C8A">
        <w:rPr>
          <w:rFonts w:ascii="Tahoma" w:hAnsi="Tahoma" w:cs="Tahoma"/>
        </w:rPr>
        <w:t xml:space="preserve"> two strings inside one function</w:t>
      </w:r>
      <w:r w:rsidR="00801A54">
        <w:rPr>
          <w:rFonts w:ascii="Tahoma" w:hAnsi="Tahoma" w:cs="Tahoma"/>
        </w:rPr>
        <w:t>.</w:t>
      </w:r>
      <w:r w:rsidR="00985C8A">
        <w:rPr>
          <w:rFonts w:ascii="Tahoma" w:hAnsi="Tahoma" w:cs="Tahoma"/>
        </w:rPr>
        <w:t xml:space="preserve">  Write a second function that accepts and </w:t>
      </w:r>
      <w:r w:rsidR="009E08BB">
        <w:rPr>
          <w:rFonts w:ascii="Tahoma" w:hAnsi="Tahoma" w:cs="Tahoma"/>
        </w:rPr>
        <w:t>executes</w:t>
      </w:r>
      <w:r w:rsidR="00985C8A">
        <w:rPr>
          <w:rFonts w:ascii="Tahoma" w:hAnsi="Tahoma" w:cs="Tahoma"/>
        </w:rPr>
        <w:t xml:space="preserve"> that processing.</w:t>
      </w:r>
      <w:r w:rsidR="00801A54">
        <w:rPr>
          <w:rFonts w:ascii="Tahoma" w:hAnsi="Tahoma" w:cs="Tahoma"/>
        </w:rPr>
        <w:t xml:space="preserve"> </w:t>
      </w:r>
      <w:r w:rsidR="009373C0">
        <w:rPr>
          <w:rFonts w:ascii="Tahoma" w:hAnsi="Tahoma" w:cs="Tahoma"/>
        </w:rPr>
        <w:t xml:space="preserve"> After the second function executes the exchange must be </w:t>
      </w:r>
      <w:r w:rsidR="00C27C80">
        <w:rPr>
          <w:rFonts w:ascii="Tahoma" w:hAnsi="Tahoma" w:cs="Tahoma"/>
        </w:rPr>
        <w:t>persistent</w:t>
      </w:r>
      <w:r w:rsidR="009373C0">
        <w:rPr>
          <w:rFonts w:ascii="Tahoma" w:hAnsi="Tahoma" w:cs="Tahoma"/>
        </w:rPr>
        <w:t>.</w:t>
      </w:r>
      <w:r w:rsidR="00801A54">
        <w:rPr>
          <w:rFonts w:ascii="Tahoma" w:hAnsi="Tahoma" w:cs="Tahoma"/>
        </w:rPr>
        <w:t xml:space="preserve"> </w:t>
      </w:r>
      <w:r w:rsidR="003144FB">
        <w:rPr>
          <w:rFonts w:ascii="Tahoma" w:hAnsi="Tahoma" w:cs="Tahoma"/>
        </w:rPr>
        <w:br/>
      </w:r>
      <w:r w:rsidR="003144FB">
        <w:rPr>
          <w:rFonts w:ascii="Tahoma" w:hAnsi="Tahoma" w:cs="Tahoma"/>
        </w:rPr>
        <w:br/>
        <w:t>Answer:</w:t>
      </w:r>
      <w:r w:rsidR="00C45C2C">
        <w:rPr>
          <w:rFonts w:ascii="Tahoma" w:hAnsi="Tahoma" w:cs="Tahoma"/>
        </w:rPr>
        <w:br/>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class</w:t>
      </w: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2B91AF"/>
          <w:sz w:val="18"/>
          <w:szCs w:val="19"/>
          <w:highlight w:val="white"/>
        </w:rPr>
        <w:t>PairOfStrings</w:t>
      </w:r>
      <w:proofErr w:type="spellEnd"/>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public</w:t>
      </w: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string</w:t>
      </w:r>
      <w:r w:rsidRPr="00C45C2C">
        <w:rPr>
          <w:rFonts w:ascii="Consolas" w:hAnsi="Consolas" w:cs="Consolas"/>
          <w:color w:val="000000"/>
          <w:sz w:val="18"/>
          <w:szCs w:val="19"/>
          <w:highlight w:val="white"/>
        </w:rPr>
        <w:t xml:space="preserve"> s1 { </w:t>
      </w:r>
      <w:r w:rsidRPr="00C45C2C">
        <w:rPr>
          <w:rFonts w:ascii="Consolas" w:hAnsi="Consolas" w:cs="Consolas"/>
          <w:color w:val="0000FF"/>
          <w:sz w:val="18"/>
          <w:szCs w:val="19"/>
          <w:highlight w:val="white"/>
        </w:rPr>
        <w:t>get</w:t>
      </w: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set</w:t>
      </w:r>
      <w:r w:rsidRPr="00C45C2C">
        <w:rPr>
          <w:rFonts w:ascii="Consolas" w:hAnsi="Consolas" w:cs="Consolas"/>
          <w:color w:val="000000"/>
          <w:sz w:val="18"/>
          <w:szCs w:val="19"/>
          <w:highlight w:val="white"/>
        </w:rPr>
        <w:t xml:space="preserve">; } = </w:t>
      </w:r>
      <w:r w:rsidRPr="00C45C2C">
        <w:rPr>
          <w:rFonts w:ascii="Consolas" w:hAnsi="Consolas" w:cs="Consolas"/>
          <w:color w:val="A31515"/>
          <w:sz w:val="18"/>
          <w:szCs w:val="19"/>
          <w:highlight w:val="white"/>
        </w:rPr>
        <w:t>"s1"</w:t>
      </w:r>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public</w:t>
      </w: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string</w:t>
      </w:r>
      <w:r w:rsidRPr="00C45C2C">
        <w:rPr>
          <w:rFonts w:ascii="Consolas" w:hAnsi="Consolas" w:cs="Consolas"/>
          <w:color w:val="000000"/>
          <w:sz w:val="18"/>
          <w:szCs w:val="19"/>
          <w:highlight w:val="white"/>
        </w:rPr>
        <w:t xml:space="preserve"> s2 { </w:t>
      </w:r>
      <w:r w:rsidRPr="00C45C2C">
        <w:rPr>
          <w:rFonts w:ascii="Consolas" w:hAnsi="Consolas" w:cs="Consolas"/>
          <w:color w:val="0000FF"/>
          <w:sz w:val="18"/>
          <w:szCs w:val="19"/>
          <w:highlight w:val="white"/>
        </w:rPr>
        <w:t>get</w:t>
      </w: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set</w:t>
      </w:r>
      <w:r w:rsidRPr="00C45C2C">
        <w:rPr>
          <w:rFonts w:ascii="Consolas" w:hAnsi="Consolas" w:cs="Consolas"/>
          <w:color w:val="000000"/>
          <w:sz w:val="18"/>
          <w:szCs w:val="19"/>
          <w:highlight w:val="white"/>
        </w:rPr>
        <w:t xml:space="preserve">; } = </w:t>
      </w:r>
      <w:r w:rsidRPr="00C45C2C">
        <w:rPr>
          <w:rFonts w:ascii="Consolas" w:hAnsi="Consolas" w:cs="Consolas"/>
          <w:color w:val="A31515"/>
          <w:sz w:val="18"/>
          <w:szCs w:val="19"/>
          <w:highlight w:val="white"/>
        </w:rPr>
        <w:t>"s2"</w:t>
      </w:r>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class</w:t>
      </w:r>
      <w:r w:rsidRPr="00C45C2C">
        <w:rPr>
          <w:rFonts w:ascii="Consolas" w:hAnsi="Consolas" w:cs="Consolas"/>
          <w:color w:val="000000"/>
          <w:sz w:val="18"/>
          <w:szCs w:val="19"/>
          <w:highlight w:val="white"/>
        </w:rPr>
        <w:t xml:space="preserve"> </w:t>
      </w:r>
      <w:r w:rsidRPr="00C45C2C">
        <w:rPr>
          <w:rFonts w:ascii="Consolas" w:hAnsi="Consolas" w:cs="Consolas"/>
          <w:color w:val="2B91AF"/>
          <w:sz w:val="18"/>
          <w:szCs w:val="19"/>
          <w:highlight w:val="white"/>
        </w:rPr>
        <w:t>MT3Q1</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static</w:t>
      </w:r>
      <w:r w:rsidRPr="00C45C2C">
        <w:rPr>
          <w:rFonts w:ascii="Consolas" w:hAnsi="Consolas" w:cs="Consolas"/>
          <w:color w:val="000000"/>
          <w:sz w:val="18"/>
          <w:szCs w:val="19"/>
          <w:highlight w:val="white"/>
        </w:rPr>
        <w:t xml:space="preserve"> </w:t>
      </w:r>
      <w:r w:rsidRPr="00C45C2C">
        <w:rPr>
          <w:rFonts w:ascii="Consolas" w:hAnsi="Consolas" w:cs="Consolas"/>
          <w:color w:val="2B91AF"/>
          <w:sz w:val="18"/>
          <w:szCs w:val="19"/>
          <w:highlight w:val="white"/>
        </w:rPr>
        <w:t>Action</w:t>
      </w:r>
      <w:r w:rsidRPr="00C45C2C">
        <w:rPr>
          <w:rFonts w:ascii="Consolas" w:hAnsi="Consolas" w:cs="Consolas"/>
          <w:color w:val="000000"/>
          <w:sz w:val="18"/>
          <w:szCs w:val="19"/>
          <w:highlight w:val="white"/>
        </w:rPr>
        <w:t>&lt;</w:t>
      </w:r>
      <w:proofErr w:type="spellStart"/>
      <w:r w:rsidRPr="00C45C2C">
        <w:rPr>
          <w:rFonts w:ascii="Consolas" w:hAnsi="Consolas" w:cs="Consolas"/>
          <w:color w:val="2B91AF"/>
          <w:sz w:val="18"/>
          <w:szCs w:val="19"/>
          <w:highlight w:val="white"/>
        </w:rPr>
        <w:t>PairOfStrings</w:t>
      </w:r>
      <w:proofErr w:type="spellEnd"/>
      <w:r w:rsidRPr="00C45C2C">
        <w:rPr>
          <w:rFonts w:ascii="Consolas" w:hAnsi="Consolas" w:cs="Consolas"/>
          <w:color w:val="000000"/>
          <w:sz w:val="18"/>
          <w:szCs w:val="19"/>
          <w:highlight w:val="white"/>
        </w:rPr>
        <w:t xml:space="preserve">&gt; </w:t>
      </w:r>
      <w:proofErr w:type="spellStart"/>
      <w:r w:rsidRPr="00C45C2C">
        <w:rPr>
          <w:rFonts w:ascii="Consolas" w:hAnsi="Consolas" w:cs="Consolas"/>
          <w:color w:val="000000"/>
          <w:sz w:val="18"/>
          <w:szCs w:val="19"/>
          <w:highlight w:val="white"/>
        </w:rPr>
        <w:t>FunctionThatDefinesProcessing</w:t>
      </w:r>
      <w:proofErr w:type="spellEnd"/>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2B91AF"/>
          <w:sz w:val="18"/>
          <w:szCs w:val="19"/>
          <w:highlight w:val="white"/>
        </w:rPr>
        <w:t>Console</w:t>
      </w:r>
      <w:r w:rsidRPr="00C45C2C">
        <w:rPr>
          <w:rFonts w:ascii="Consolas" w:hAnsi="Consolas" w:cs="Consolas"/>
          <w:color w:val="000000"/>
          <w:sz w:val="18"/>
          <w:szCs w:val="19"/>
          <w:highlight w:val="white"/>
        </w:rPr>
        <w:t>.Write</w:t>
      </w:r>
      <w:proofErr w:type="spellEnd"/>
      <w:r w:rsidRPr="00C45C2C">
        <w:rPr>
          <w:rFonts w:ascii="Consolas" w:hAnsi="Consolas" w:cs="Consolas"/>
          <w:color w:val="000000"/>
          <w:sz w:val="18"/>
          <w:szCs w:val="19"/>
          <w:highlight w:val="white"/>
        </w:rPr>
        <w:t>(</w:t>
      </w:r>
      <w:r w:rsidRPr="00C45C2C">
        <w:rPr>
          <w:rFonts w:ascii="Consolas" w:hAnsi="Consolas" w:cs="Consolas"/>
          <w:color w:val="A31515"/>
          <w:sz w:val="18"/>
          <w:szCs w:val="19"/>
          <w:highlight w:val="white"/>
        </w:rPr>
        <w:t>"\n  define processing"</w:t>
      </w: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2B91AF"/>
          <w:sz w:val="18"/>
          <w:szCs w:val="19"/>
          <w:highlight w:val="white"/>
        </w:rPr>
        <w:t>Action</w:t>
      </w:r>
      <w:r w:rsidRPr="00C45C2C">
        <w:rPr>
          <w:rFonts w:ascii="Consolas" w:hAnsi="Consolas" w:cs="Consolas"/>
          <w:color w:val="000000"/>
          <w:sz w:val="18"/>
          <w:szCs w:val="19"/>
          <w:highlight w:val="white"/>
        </w:rPr>
        <w:t>&lt;</w:t>
      </w:r>
      <w:proofErr w:type="spellStart"/>
      <w:r w:rsidRPr="00C45C2C">
        <w:rPr>
          <w:rFonts w:ascii="Consolas" w:hAnsi="Consolas" w:cs="Consolas"/>
          <w:color w:val="2B91AF"/>
          <w:sz w:val="18"/>
          <w:szCs w:val="19"/>
          <w:highlight w:val="white"/>
        </w:rPr>
        <w:t>PairOfStrings</w:t>
      </w:r>
      <w:proofErr w:type="spellEnd"/>
      <w:r w:rsidRPr="00C45C2C">
        <w:rPr>
          <w:rFonts w:ascii="Consolas" w:hAnsi="Consolas" w:cs="Consolas"/>
          <w:color w:val="000000"/>
          <w:sz w:val="18"/>
          <w:szCs w:val="19"/>
          <w:highlight w:val="white"/>
        </w:rPr>
        <w:t>&gt; act = (</w:t>
      </w:r>
      <w:proofErr w:type="spellStart"/>
      <w:r w:rsidRPr="00C45C2C">
        <w:rPr>
          <w:rFonts w:ascii="Consolas" w:hAnsi="Consolas" w:cs="Consolas"/>
          <w:color w:val="000000"/>
          <w:sz w:val="18"/>
          <w:szCs w:val="19"/>
          <w:highlight w:val="white"/>
        </w:rPr>
        <w:t>pos</w:t>
      </w:r>
      <w:proofErr w:type="spellEnd"/>
      <w:r w:rsidRPr="00C45C2C">
        <w:rPr>
          <w:rFonts w:ascii="Consolas" w:hAnsi="Consolas" w:cs="Consolas"/>
          <w:color w:val="000000"/>
          <w:sz w:val="18"/>
          <w:szCs w:val="19"/>
          <w:highlight w:val="white"/>
        </w:rPr>
        <w:t>) =&gt;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string</w:t>
      </w:r>
      <w:r w:rsidRPr="00C45C2C">
        <w:rPr>
          <w:rFonts w:ascii="Consolas" w:hAnsi="Consolas" w:cs="Consolas"/>
          <w:color w:val="000000"/>
          <w:sz w:val="18"/>
          <w:szCs w:val="19"/>
          <w:highlight w:val="white"/>
        </w:rPr>
        <w:t xml:space="preserve"> temp = pos.s1;</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pos.s1 = pos.s2;</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pos.s2 = temp;</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return</w:t>
      </w:r>
      <w:r w:rsidRPr="00C45C2C">
        <w:rPr>
          <w:rFonts w:ascii="Consolas" w:hAnsi="Consolas" w:cs="Consolas"/>
          <w:color w:val="000000"/>
          <w:sz w:val="18"/>
          <w:szCs w:val="19"/>
          <w:highlight w:val="white"/>
        </w:rPr>
        <w:t xml:space="preserve"> act;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static</w:t>
      </w: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void</w:t>
      </w: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000000"/>
          <w:sz w:val="18"/>
          <w:szCs w:val="19"/>
          <w:highlight w:val="white"/>
        </w:rPr>
        <w:t>FunctionThatUsesProcessing</w:t>
      </w:r>
      <w:proofErr w:type="spellEnd"/>
      <w:r w:rsidRPr="00C45C2C">
        <w:rPr>
          <w:rFonts w:ascii="Consolas" w:hAnsi="Consolas" w:cs="Consolas"/>
          <w:color w:val="000000"/>
          <w:sz w:val="18"/>
          <w:szCs w:val="19"/>
          <w:highlight w:val="white"/>
        </w:rPr>
        <w:t>(</w:t>
      </w:r>
      <w:r w:rsidRPr="00C45C2C">
        <w:rPr>
          <w:rFonts w:ascii="Consolas" w:hAnsi="Consolas" w:cs="Consolas"/>
          <w:color w:val="2B91AF"/>
          <w:sz w:val="18"/>
          <w:szCs w:val="19"/>
          <w:highlight w:val="white"/>
        </w:rPr>
        <w:t>Action</w:t>
      </w:r>
      <w:r w:rsidRPr="00C45C2C">
        <w:rPr>
          <w:rFonts w:ascii="Consolas" w:hAnsi="Consolas" w:cs="Consolas"/>
          <w:color w:val="000000"/>
          <w:sz w:val="18"/>
          <w:szCs w:val="19"/>
          <w:highlight w:val="white"/>
        </w:rPr>
        <w:t>&lt;</w:t>
      </w:r>
      <w:proofErr w:type="spellStart"/>
      <w:r w:rsidRPr="00C45C2C">
        <w:rPr>
          <w:rFonts w:ascii="Consolas" w:hAnsi="Consolas" w:cs="Consolas"/>
          <w:color w:val="2B91AF"/>
          <w:sz w:val="18"/>
          <w:szCs w:val="19"/>
          <w:highlight w:val="white"/>
        </w:rPr>
        <w:t>PairOfStrings</w:t>
      </w:r>
      <w:proofErr w:type="spellEnd"/>
      <w:r w:rsidRPr="00C45C2C">
        <w:rPr>
          <w:rFonts w:ascii="Consolas" w:hAnsi="Consolas" w:cs="Consolas"/>
          <w:color w:val="000000"/>
          <w:sz w:val="18"/>
          <w:szCs w:val="19"/>
          <w:highlight w:val="white"/>
        </w:rPr>
        <w:t xml:space="preserve">&gt; act, </w:t>
      </w:r>
      <w:proofErr w:type="spellStart"/>
      <w:r w:rsidRPr="00C45C2C">
        <w:rPr>
          <w:rFonts w:ascii="Consolas" w:hAnsi="Consolas" w:cs="Consolas"/>
          <w:color w:val="2B91AF"/>
          <w:sz w:val="18"/>
          <w:szCs w:val="19"/>
          <w:highlight w:val="white"/>
        </w:rPr>
        <w:t>PairOfStrings</w:t>
      </w:r>
      <w:proofErr w:type="spellEnd"/>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000000"/>
          <w:sz w:val="18"/>
          <w:szCs w:val="19"/>
          <w:highlight w:val="white"/>
        </w:rPr>
        <w:t>pos</w:t>
      </w:r>
      <w:proofErr w:type="spellEnd"/>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2B91AF"/>
          <w:sz w:val="18"/>
          <w:szCs w:val="19"/>
          <w:highlight w:val="white"/>
        </w:rPr>
        <w:t>Console</w:t>
      </w:r>
      <w:r w:rsidRPr="00C45C2C">
        <w:rPr>
          <w:rFonts w:ascii="Consolas" w:hAnsi="Consolas" w:cs="Consolas"/>
          <w:color w:val="000000"/>
          <w:sz w:val="18"/>
          <w:szCs w:val="19"/>
          <w:highlight w:val="white"/>
        </w:rPr>
        <w:t>.Write</w:t>
      </w:r>
      <w:proofErr w:type="spellEnd"/>
      <w:r w:rsidRPr="00C45C2C">
        <w:rPr>
          <w:rFonts w:ascii="Consolas" w:hAnsi="Consolas" w:cs="Consolas"/>
          <w:color w:val="000000"/>
          <w:sz w:val="18"/>
          <w:szCs w:val="19"/>
          <w:highlight w:val="white"/>
        </w:rPr>
        <w:t>(</w:t>
      </w:r>
      <w:r w:rsidRPr="00C45C2C">
        <w:rPr>
          <w:rFonts w:ascii="Consolas" w:hAnsi="Consolas" w:cs="Consolas"/>
          <w:color w:val="A31515"/>
          <w:sz w:val="18"/>
          <w:szCs w:val="19"/>
          <w:highlight w:val="white"/>
        </w:rPr>
        <w:t>"\n  use processing"</w:t>
      </w:r>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000000"/>
          <w:sz w:val="18"/>
          <w:szCs w:val="19"/>
          <w:highlight w:val="white"/>
        </w:rPr>
        <w:t>act.Invoke</w:t>
      </w:r>
      <w:proofErr w:type="spellEnd"/>
      <w:r w:rsidRPr="00C45C2C">
        <w:rPr>
          <w:rFonts w:ascii="Consolas" w:hAnsi="Consolas" w:cs="Consolas"/>
          <w:color w:val="000000"/>
          <w:sz w:val="18"/>
          <w:szCs w:val="19"/>
          <w:highlight w:val="white"/>
        </w:rPr>
        <w:t>(</w:t>
      </w:r>
      <w:proofErr w:type="spellStart"/>
      <w:r w:rsidRPr="00C45C2C">
        <w:rPr>
          <w:rFonts w:ascii="Consolas" w:hAnsi="Consolas" w:cs="Consolas"/>
          <w:color w:val="000000"/>
          <w:sz w:val="18"/>
          <w:szCs w:val="19"/>
          <w:highlight w:val="white"/>
        </w:rPr>
        <w:t>pos</w:t>
      </w:r>
      <w:proofErr w:type="spellEnd"/>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static</w:t>
      </w:r>
      <w:r w:rsidRPr="00C45C2C">
        <w:rPr>
          <w:rFonts w:ascii="Consolas" w:hAnsi="Consolas" w:cs="Consolas"/>
          <w:color w:val="000000"/>
          <w:sz w:val="18"/>
          <w:szCs w:val="19"/>
          <w:highlight w:val="white"/>
        </w:rPr>
        <w:t xml:space="preserve"> </w:t>
      </w:r>
      <w:r w:rsidRPr="00C45C2C">
        <w:rPr>
          <w:rFonts w:ascii="Consolas" w:hAnsi="Consolas" w:cs="Consolas"/>
          <w:color w:val="0000FF"/>
          <w:sz w:val="18"/>
          <w:szCs w:val="19"/>
          <w:highlight w:val="white"/>
        </w:rPr>
        <w:t>void</w:t>
      </w:r>
      <w:r w:rsidRPr="00C45C2C">
        <w:rPr>
          <w:rFonts w:ascii="Consolas" w:hAnsi="Consolas" w:cs="Consolas"/>
          <w:color w:val="000000"/>
          <w:sz w:val="18"/>
          <w:szCs w:val="19"/>
          <w:highlight w:val="white"/>
        </w:rPr>
        <w:t xml:space="preserve"> Main(</w:t>
      </w:r>
      <w:r w:rsidRPr="00C45C2C">
        <w:rPr>
          <w:rFonts w:ascii="Consolas" w:hAnsi="Consolas" w:cs="Consolas"/>
          <w:color w:val="0000FF"/>
          <w:sz w:val="18"/>
          <w:szCs w:val="19"/>
          <w:highlight w:val="white"/>
        </w:rPr>
        <w:t>string</w:t>
      </w: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000000"/>
          <w:sz w:val="18"/>
          <w:szCs w:val="19"/>
          <w:highlight w:val="white"/>
        </w:rPr>
        <w:t>args</w:t>
      </w:r>
      <w:proofErr w:type="spellEnd"/>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A31515"/>
          <w:sz w:val="18"/>
          <w:szCs w:val="19"/>
          <w:highlight w:val="white"/>
        </w:rPr>
        <w:t xml:space="preserve">"MT2Q2 - Functions that define and invoke </w:t>
      </w:r>
      <w:proofErr w:type="spellStart"/>
      <w:r w:rsidRPr="00C45C2C">
        <w:rPr>
          <w:rFonts w:ascii="Consolas" w:hAnsi="Consolas" w:cs="Consolas"/>
          <w:color w:val="A31515"/>
          <w:sz w:val="18"/>
          <w:szCs w:val="19"/>
          <w:highlight w:val="white"/>
        </w:rPr>
        <w:t>processing"</w:t>
      </w:r>
      <w:r w:rsidRPr="00C45C2C">
        <w:rPr>
          <w:rFonts w:ascii="Consolas" w:hAnsi="Consolas" w:cs="Consolas"/>
          <w:color w:val="000000"/>
          <w:sz w:val="18"/>
          <w:szCs w:val="19"/>
          <w:highlight w:val="white"/>
        </w:rPr>
        <w:t>.title</w:t>
      </w:r>
      <w:proofErr w:type="spellEnd"/>
      <w:r w:rsidRPr="00C45C2C">
        <w:rPr>
          <w:rFonts w:ascii="Consolas" w:hAnsi="Consolas" w:cs="Consolas"/>
          <w:color w:val="000000"/>
          <w:sz w:val="18"/>
          <w:szCs w:val="19"/>
          <w:highlight w:val="white"/>
        </w:rPr>
        <w:t>(</w:t>
      </w:r>
      <w:r w:rsidRPr="00C45C2C">
        <w:rPr>
          <w:rFonts w:ascii="Consolas" w:hAnsi="Consolas" w:cs="Consolas"/>
          <w:color w:val="A31515"/>
          <w:sz w:val="18"/>
          <w:szCs w:val="19"/>
          <w:highlight w:val="white"/>
        </w:rPr>
        <w:t>'='</w:t>
      </w:r>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2B91AF"/>
          <w:sz w:val="18"/>
          <w:szCs w:val="19"/>
          <w:highlight w:val="white"/>
        </w:rPr>
        <w:t>PairOfStrings</w:t>
      </w:r>
      <w:proofErr w:type="spellEnd"/>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000000"/>
          <w:sz w:val="18"/>
          <w:szCs w:val="19"/>
          <w:highlight w:val="white"/>
        </w:rPr>
        <w:t>pos</w:t>
      </w:r>
      <w:proofErr w:type="spellEnd"/>
      <w:r w:rsidRPr="00C45C2C">
        <w:rPr>
          <w:rFonts w:ascii="Consolas" w:hAnsi="Consolas" w:cs="Consolas"/>
          <w:color w:val="000000"/>
          <w:sz w:val="18"/>
          <w:szCs w:val="19"/>
          <w:highlight w:val="white"/>
        </w:rPr>
        <w:t xml:space="preserve"> = </w:t>
      </w:r>
      <w:r w:rsidRPr="00C45C2C">
        <w:rPr>
          <w:rFonts w:ascii="Consolas" w:hAnsi="Consolas" w:cs="Consolas"/>
          <w:color w:val="0000FF"/>
          <w:sz w:val="18"/>
          <w:szCs w:val="19"/>
          <w:highlight w:val="white"/>
        </w:rPr>
        <w:t>new</w:t>
      </w: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2B91AF"/>
          <w:sz w:val="18"/>
          <w:szCs w:val="19"/>
          <w:highlight w:val="white"/>
        </w:rPr>
        <w:t>PairOfStrings</w:t>
      </w:r>
      <w:proofErr w:type="spellEnd"/>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pos.s1 = </w:t>
      </w:r>
      <w:r w:rsidRPr="00C45C2C">
        <w:rPr>
          <w:rFonts w:ascii="Consolas" w:hAnsi="Consolas" w:cs="Consolas"/>
          <w:color w:val="A31515"/>
          <w:sz w:val="18"/>
          <w:szCs w:val="19"/>
          <w:highlight w:val="white"/>
        </w:rPr>
        <w:t>"first string"</w:t>
      </w:r>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pos.s2 = </w:t>
      </w:r>
      <w:r w:rsidRPr="00C45C2C">
        <w:rPr>
          <w:rFonts w:ascii="Consolas" w:hAnsi="Consolas" w:cs="Consolas"/>
          <w:color w:val="A31515"/>
          <w:sz w:val="18"/>
          <w:szCs w:val="19"/>
          <w:highlight w:val="white"/>
        </w:rPr>
        <w:t>"second string"</w:t>
      </w:r>
      <w:r w:rsidRPr="00C45C2C">
        <w:rPr>
          <w:rFonts w:ascii="Consolas" w:hAnsi="Consolas" w:cs="Consolas"/>
          <w:color w:val="000000"/>
          <w:sz w:val="18"/>
          <w:szCs w:val="19"/>
          <w:highlight w:val="white"/>
        </w:rPr>
        <w:t>;</w:t>
      </w:r>
      <w:r>
        <w:rPr>
          <w:rFonts w:ascii="Consolas" w:hAnsi="Consolas" w:cs="Consolas"/>
          <w:color w:val="000000"/>
          <w:sz w:val="18"/>
          <w:szCs w:val="19"/>
          <w:highlight w:val="white"/>
        </w:rPr>
        <w:br/>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2B91AF"/>
          <w:sz w:val="18"/>
          <w:szCs w:val="19"/>
          <w:highlight w:val="white"/>
        </w:rPr>
        <w:t>Console</w:t>
      </w:r>
      <w:r w:rsidRPr="00C45C2C">
        <w:rPr>
          <w:rFonts w:ascii="Consolas" w:hAnsi="Consolas" w:cs="Consolas"/>
          <w:color w:val="000000"/>
          <w:sz w:val="18"/>
          <w:szCs w:val="19"/>
          <w:highlight w:val="white"/>
        </w:rPr>
        <w:t>.Write</w:t>
      </w:r>
      <w:proofErr w:type="spellEnd"/>
      <w:r w:rsidRPr="00C45C2C">
        <w:rPr>
          <w:rFonts w:ascii="Consolas" w:hAnsi="Consolas" w:cs="Consolas"/>
          <w:color w:val="000000"/>
          <w:sz w:val="18"/>
          <w:szCs w:val="19"/>
          <w:highlight w:val="white"/>
        </w:rPr>
        <w:t>(</w:t>
      </w:r>
      <w:r w:rsidRPr="00C45C2C">
        <w:rPr>
          <w:rFonts w:ascii="Consolas" w:hAnsi="Consolas" w:cs="Consolas"/>
          <w:color w:val="A31515"/>
          <w:sz w:val="18"/>
          <w:szCs w:val="19"/>
          <w:highlight w:val="white"/>
        </w:rPr>
        <w:t>"\n  original value of s1 =   \"{0}\""</w:t>
      </w:r>
      <w:r w:rsidRPr="00C45C2C">
        <w:rPr>
          <w:rFonts w:ascii="Consolas" w:hAnsi="Consolas" w:cs="Consolas"/>
          <w:color w:val="000000"/>
          <w:sz w:val="18"/>
          <w:szCs w:val="19"/>
          <w:highlight w:val="white"/>
        </w:rPr>
        <w:t>, pos.s1);</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2B91AF"/>
          <w:sz w:val="18"/>
          <w:szCs w:val="19"/>
          <w:highlight w:val="white"/>
        </w:rPr>
        <w:t>Console</w:t>
      </w:r>
      <w:r w:rsidRPr="00C45C2C">
        <w:rPr>
          <w:rFonts w:ascii="Consolas" w:hAnsi="Consolas" w:cs="Consolas"/>
          <w:color w:val="000000"/>
          <w:sz w:val="18"/>
          <w:szCs w:val="19"/>
          <w:highlight w:val="white"/>
        </w:rPr>
        <w:t>.Write</w:t>
      </w:r>
      <w:proofErr w:type="spellEnd"/>
      <w:r w:rsidRPr="00C45C2C">
        <w:rPr>
          <w:rFonts w:ascii="Consolas" w:hAnsi="Consolas" w:cs="Consolas"/>
          <w:color w:val="000000"/>
          <w:sz w:val="18"/>
          <w:szCs w:val="19"/>
          <w:highlight w:val="white"/>
        </w:rPr>
        <w:t>(</w:t>
      </w:r>
      <w:r w:rsidRPr="00C45C2C">
        <w:rPr>
          <w:rFonts w:ascii="Consolas" w:hAnsi="Consolas" w:cs="Consolas"/>
          <w:color w:val="A31515"/>
          <w:sz w:val="18"/>
          <w:szCs w:val="19"/>
          <w:highlight w:val="white"/>
        </w:rPr>
        <w:t>"\n  original value of s2 =   \"{0}\""</w:t>
      </w:r>
      <w:r w:rsidRPr="00C45C2C">
        <w:rPr>
          <w:rFonts w:ascii="Consolas" w:hAnsi="Consolas" w:cs="Consolas"/>
          <w:color w:val="000000"/>
          <w:sz w:val="18"/>
          <w:szCs w:val="19"/>
          <w:highlight w:val="white"/>
        </w:rPr>
        <w:t>, pos.s2);</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2B91AF"/>
          <w:sz w:val="18"/>
          <w:szCs w:val="19"/>
          <w:highlight w:val="white"/>
        </w:rPr>
        <w:t>Action</w:t>
      </w:r>
      <w:r w:rsidRPr="00C45C2C">
        <w:rPr>
          <w:rFonts w:ascii="Consolas" w:hAnsi="Consolas" w:cs="Consolas"/>
          <w:color w:val="000000"/>
          <w:sz w:val="18"/>
          <w:szCs w:val="19"/>
          <w:highlight w:val="white"/>
        </w:rPr>
        <w:t>&lt;</w:t>
      </w:r>
      <w:proofErr w:type="spellStart"/>
      <w:r w:rsidRPr="00C45C2C">
        <w:rPr>
          <w:rFonts w:ascii="Consolas" w:hAnsi="Consolas" w:cs="Consolas"/>
          <w:color w:val="2B91AF"/>
          <w:sz w:val="18"/>
          <w:szCs w:val="19"/>
          <w:highlight w:val="white"/>
        </w:rPr>
        <w:t>PairOfStrings</w:t>
      </w:r>
      <w:proofErr w:type="spellEnd"/>
      <w:r w:rsidRPr="00C45C2C">
        <w:rPr>
          <w:rFonts w:ascii="Consolas" w:hAnsi="Consolas" w:cs="Consolas"/>
          <w:color w:val="000000"/>
          <w:sz w:val="18"/>
          <w:szCs w:val="19"/>
          <w:highlight w:val="white"/>
        </w:rPr>
        <w:t xml:space="preserve">&gt; act = </w:t>
      </w:r>
      <w:r w:rsidRPr="00C45C2C">
        <w:rPr>
          <w:rFonts w:ascii="Consolas" w:hAnsi="Consolas" w:cs="Consolas"/>
          <w:color w:val="2B91AF"/>
          <w:sz w:val="18"/>
          <w:szCs w:val="19"/>
          <w:highlight w:val="white"/>
        </w:rPr>
        <w:t>MT3Q1</w:t>
      </w:r>
      <w:r w:rsidRPr="00C45C2C">
        <w:rPr>
          <w:rFonts w:ascii="Consolas" w:hAnsi="Consolas" w:cs="Consolas"/>
          <w:color w:val="000000"/>
          <w:sz w:val="18"/>
          <w:szCs w:val="19"/>
          <w:highlight w:val="white"/>
        </w:rPr>
        <w:t>.FunctionThatDefinesProcessing();</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r w:rsidRPr="00C45C2C">
        <w:rPr>
          <w:rFonts w:ascii="Consolas" w:hAnsi="Consolas" w:cs="Consolas"/>
          <w:color w:val="2B91AF"/>
          <w:sz w:val="18"/>
          <w:szCs w:val="19"/>
          <w:highlight w:val="white"/>
        </w:rPr>
        <w:t>MT3Q1</w:t>
      </w:r>
      <w:r w:rsidRPr="00C45C2C">
        <w:rPr>
          <w:rFonts w:ascii="Consolas" w:hAnsi="Consolas" w:cs="Consolas"/>
          <w:color w:val="000000"/>
          <w:sz w:val="18"/>
          <w:szCs w:val="19"/>
          <w:highlight w:val="white"/>
        </w:rPr>
        <w:t xml:space="preserve">.FunctionThatUsesProcessing(act, </w:t>
      </w:r>
      <w:proofErr w:type="spellStart"/>
      <w:r w:rsidRPr="00C45C2C">
        <w:rPr>
          <w:rFonts w:ascii="Consolas" w:hAnsi="Consolas" w:cs="Consolas"/>
          <w:color w:val="000000"/>
          <w:sz w:val="18"/>
          <w:szCs w:val="19"/>
          <w:highlight w:val="white"/>
        </w:rPr>
        <w:t>pos</w:t>
      </w:r>
      <w:proofErr w:type="spellEnd"/>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2B91AF"/>
          <w:sz w:val="18"/>
          <w:szCs w:val="19"/>
          <w:highlight w:val="white"/>
        </w:rPr>
        <w:t>Console</w:t>
      </w:r>
      <w:r w:rsidRPr="00C45C2C">
        <w:rPr>
          <w:rFonts w:ascii="Consolas" w:hAnsi="Consolas" w:cs="Consolas"/>
          <w:color w:val="000000"/>
          <w:sz w:val="18"/>
          <w:szCs w:val="19"/>
          <w:highlight w:val="white"/>
        </w:rPr>
        <w:t>.Write</w:t>
      </w:r>
      <w:proofErr w:type="spellEnd"/>
      <w:r w:rsidRPr="00C45C2C">
        <w:rPr>
          <w:rFonts w:ascii="Consolas" w:hAnsi="Consolas" w:cs="Consolas"/>
          <w:color w:val="000000"/>
          <w:sz w:val="18"/>
          <w:szCs w:val="19"/>
          <w:highlight w:val="white"/>
        </w:rPr>
        <w:t>(</w:t>
      </w:r>
      <w:r w:rsidRPr="00C45C2C">
        <w:rPr>
          <w:rFonts w:ascii="Consolas" w:hAnsi="Consolas" w:cs="Consolas"/>
          <w:color w:val="A31515"/>
          <w:sz w:val="18"/>
          <w:szCs w:val="19"/>
          <w:highlight w:val="white"/>
        </w:rPr>
        <w:t>"\n  Persistent value of s1 = \"{0}\""</w:t>
      </w:r>
      <w:r w:rsidRPr="00C45C2C">
        <w:rPr>
          <w:rFonts w:ascii="Consolas" w:hAnsi="Consolas" w:cs="Consolas"/>
          <w:color w:val="000000"/>
          <w:sz w:val="18"/>
          <w:szCs w:val="19"/>
          <w:highlight w:val="white"/>
        </w:rPr>
        <w:t>, pos.s1);</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2B91AF"/>
          <w:sz w:val="18"/>
          <w:szCs w:val="19"/>
          <w:highlight w:val="white"/>
        </w:rPr>
        <w:t>Console</w:t>
      </w:r>
      <w:r w:rsidRPr="00C45C2C">
        <w:rPr>
          <w:rFonts w:ascii="Consolas" w:hAnsi="Consolas" w:cs="Consolas"/>
          <w:color w:val="000000"/>
          <w:sz w:val="18"/>
          <w:szCs w:val="19"/>
          <w:highlight w:val="white"/>
        </w:rPr>
        <w:t>.Write</w:t>
      </w:r>
      <w:proofErr w:type="spellEnd"/>
      <w:r w:rsidRPr="00C45C2C">
        <w:rPr>
          <w:rFonts w:ascii="Consolas" w:hAnsi="Consolas" w:cs="Consolas"/>
          <w:color w:val="000000"/>
          <w:sz w:val="18"/>
          <w:szCs w:val="19"/>
          <w:highlight w:val="white"/>
        </w:rPr>
        <w:t>(</w:t>
      </w:r>
      <w:r w:rsidRPr="00C45C2C">
        <w:rPr>
          <w:rFonts w:ascii="Consolas" w:hAnsi="Consolas" w:cs="Consolas"/>
          <w:color w:val="A31515"/>
          <w:sz w:val="18"/>
          <w:szCs w:val="19"/>
          <w:highlight w:val="white"/>
        </w:rPr>
        <w:t>"\n  Persistent value of s2 = \"{0}\""</w:t>
      </w:r>
      <w:r w:rsidRPr="00C45C2C">
        <w:rPr>
          <w:rFonts w:ascii="Consolas" w:hAnsi="Consolas" w:cs="Consolas"/>
          <w:color w:val="000000"/>
          <w:sz w:val="18"/>
          <w:szCs w:val="19"/>
          <w:highlight w:val="white"/>
        </w:rPr>
        <w:t>, pos.s2);</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roofErr w:type="spellStart"/>
      <w:r w:rsidRPr="00C45C2C">
        <w:rPr>
          <w:rFonts w:ascii="Consolas" w:hAnsi="Consolas" w:cs="Consolas"/>
          <w:color w:val="2B91AF"/>
          <w:sz w:val="18"/>
          <w:szCs w:val="19"/>
          <w:highlight w:val="white"/>
        </w:rPr>
        <w:t>Console</w:t>
      </w:r>
      <w:r w:rsidRPr="00C45C2C">
        <w:rPr>
          <w:rFonts w:ascii="Consolas" w:hAnsi="Consolas" w:cs="Consolas"/>
          <w:color w:val="000000"/>
          <w:sz w:val="18"/>
          <w:szCs w:val="19"/>
          <w:highlight w:val="white"/>
        </w:rPr>
        <w:t>.Write</w:t>
      </w:r>
      <w:proofErr w:type="spellEnd"/>
      <w:r w:rsidRPr="00C45C2C">
        <w:rPr>
          <w:rFonts w:ascii="Consolas" w:hAnsi="Consolas" w:cs="Consolas"/>
          <w:color w:val="000000"/>
          <w:sz w:val="18"/>
          <w:szCs w:val="19"/>
          <w:highlight w:val="white"/>
        </w:rPr>
        <w:t>(</w:t>
      </w:r>
      <w:r w:rsidRPr="00C45C2C">
        <w:rPr>
          <w:rFonts w:ascii="Consolas" w:hAnsi="Consolas" w:cs="Consolas"/>
          <w:color w:val="A31515"/>
          <w:sz w:val="18"/>
          <w:szCs w:val="19"/>
          <w:highlight w:val="white"/>
        </w:rPr>
        <w:t>"\n\n"</w:t>
      </w:r>
      <w:r w:rsidRPr="00C45C2C">
        <w:rPr>
          <w:rFonts w:ascii="Consolas" w:hAnsi="Consolas" w:cs="Consolas"/>
          <w:color w:val="000000"/>
          <w:sz w:val="18"/>
          <w:szCs w:val="19"/>
          <w:highlight w:val="white"/>
        </w:rPr>
        <w:t>);</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nsolas" w:hAnsi="Consolas" w:cs="Consolas"/>
          <w:color w:val="000000"/>
          <w:sz w:val="18"/>
          <w:szCs w:val="19"/>
          <w:highlight w:val="white"/>
        </w:rPr>
      </w:pPr>
      <w:r w:rsidRPr="00C45C2C">
        <w:rPr>
          <w:rFonts w:ascii="Consolas" w:hAnsi="Consolas" w:cs="Consolas"/>
          <w:color w:val="000000"/>
          <w:sz w:val="18"/>
          <w:szCs w:val="19"/>
          <w:highlight w:val="white"/>
        </w:rPr>
        <w:t xml:space="preserve">  }</w:t>
      </w:r>
    </w:p>
    <w:p w:rsidR="00C45C2C" w:rsidRPr="00C45C2C" w:rsidRDefault="00C45C2C" w:rsidP="00C45C2C">
      <w:pPr>
        <w:autoSpaceDE w:val="0"/>
        <w:autoSpaceDN w:val="0"/>
        <w:adjustRightInd w:val="0"/>
        <w:ind w:left="504"/>
        <w:rPr>
          <w:rFonts w:ascii="Courier New" w:hAnsi="Courier New" w:cs="Kartika"/>
          <w:color w:val="000000"/>
          <w:sz w:val="18"/>
          <w:lang w:bidi="ml-IN"/>
        </w:rPr>
      </w:pPr>
      <w:r w:rsidRPr="00C45C2C">
        <w:rPr>
          <w:rFonts w:ascii="Tahoma" w:hAnsi="Tahoma" w:cs="Tahoma"/>
          <w:sz w:val="18"/>
        </w:rPr>
        <w:t xml:space="preserve"> </w:t>
      </w:r>
    </w:p>
    <w:p w:rsidR="00C27C80" w:rsidRPr="00C27C80" w:rsidRDefault="00C27C80" w:rsidP="00C45C2C">
      <w:pPr>
        <w:autoSpaceDE w:val="0"/>
        <w:autoSpaceDN w:val="0"/>
        <w:adjustRightInd w:val="0"/>
        <w:ind w:left="504"/>
        <w:rPr>
          <w:rFonts w:ascii="Courier New" w:hAnsi="Courier New" w:cs="Kartika"/>
          <w:color w:val="000000"/>
          <w:lang w:bidi="ml-IN"/>
        </w:rPr>
      </w:pPr>
      <w:r w:rsidRPr="00C45C2C">
        <w:rPr>
          <w:rFonts w:ascii="Tahoma" w:hAnsi="Tahoma" w:cs="Tahoma"/>
          <w:sz w:val="18"/>
        </w:rPr>
        <w:br/>
      </w:r>
    </w:p>
    <w:p w:rsidR="00C27C80" w:rsidRPr="00C27C80" w:rsidRDefault="00C27C80" w:rsidP="00C27C80">
      <w:pPr>
        <w:autoSpaceDE w:val="0"/>
        <w:autoSpaceDN w:val="0"/>
        <w:adjustRightInd w:val="0"/>
        <w:ind w:left="504"/>
        <w:rPr>
          <w:rFonts w:ascii="Courier New" w:hAnsi="Courier New" w:cs="Kartika"/>
          <w:color w:val="000000"/>
          <w:lang w:bidi="ml-IN"/>
        </w:rPr>
      </w:pPr>
    </w:p>
    <w:p w:rsidR="00FC1441" w:rsidRPr="00FC1441" w:rsidRDefault="003144FB" w:rsidP="00C27C80">
      <w:pPr>
        <w:autoSpaceDE w:val="0"/>
        <w:autoSpaceDN w:val="0"/>
        <w:adjustRightInd w:val="0"/>
        <w:ind w:left="504"/>
        <w:rPr>
          <w:rFonts w:ascii="Courier New" w:hAnsi="Courier New" w:cs="Kartika"/>
          <w:color w:val="000000"/>
          <w:lang w:bidi="ml-IN"/>
        </w:rPr>
      </w:pPr>
      <w:r>
        <w:rPr>
          <w:rFonts w:ascii="Tahoma" w:hAnsi="Tahoma" w:cs="Tahoma"/>
        </w:rPr>
        <w:br/>
      </w:r>
    </w:p>
    <w:p w:rsidR="001515B9" w:rsidRPr="001515B9" w:rsidRDefault="00FC1441" w:rsidP="00D60236">
      <w:pPr>
        <w:numPr>
          <w:ilvl w:val="0"/>
          <w:numId w:val="14"/>
        </w:numPr>
        <w:autoSpaceDE w:val="0"/>
        <w:autoSpaceDN w:val="0"/>
        <w:adjustRightInd w:val="0"/>
        <w:rPr>
          <w:rFonts w:ascii="Courier New" w:hAnsi="Courier New" w:cs="Kartika"/>
          <w:color w:val="000000"/>
          <w:lang w:bidi="ml-IN"/>
        </w:rPr>
      </w:pPr>
      <w:r>
        <w:rPr>
          <w:rFonts w:ascii="Tahoma" w:hAnsi="Tahoma" w:cs="Tahoma"/>
        </w:rPr>
        <w:br w:type="page"/>
      </w:r>
      <w:r w:rsidR="002C6EC6">
        <w:rPr>
          <w:rFonts w:ascii="Tahoma" w:hAnsi="Tahoma" w:cs="Tahoma"/>
        </w:rPr>
        <w:lastRenderedPageBreak/>
        <w:t>What does the following code do:</w:t>
      </w:r>
      <w:r w:rsidR="002C6EC6">
        <w:rPr>
          <w:rFonts w:ascii="Tahoma" w:hAnsi="Tahoma" w:cs="Tahoma"/>
        </w:rPr>
        <w:br/>
      </w:r>
      <w:r w:rsidR="002C6EC6">
        <w:rPr>
          <w:rFonts w:ascii="Tahoma" w:hAnsi="Tahoma" w:cs="Tahoma"/>
        </w:rPr>
        <w:br/>
        <w:t xml:space="preserve"> </w:t>
      </w:r>
      <w:r w:rsidR="002C6EC6">
        <w:rPr>
          <w:rFonts w:ascii="Tahoma" w:hAnsi="Tahoma" w:cs="Tahoma"/>
        </w:rPr>
        <w:tab/>
        <w:t xml:space="preserve">class </w:t>
      </w:r>
      <w:proofErr w:type="spellStart"/>
      <w:r w:rsidR="002C6EC6">
        <w:rPr>
          <w:rFonts w:ascii="Tahoma" w:hAnsi="Tahoma" w:cs="Tahoma"/>
        </w:rPr>
        <w:t>ExampleClass</w:t>
      </w:r>
      <w:proofErr w:type="spellEnd"/>
      <w:r w:rsidR="002C6EC6">
        <w:rPr>
          <w:rFonts w:ascii="Tahoma" w:hAnsi="Tahoma" w:cs="Tahoma"/>
        </w:rPr>
        <w:t xml:space="preserve"> { /* code not disclosed to you */}</w:t>
      </w:r>
      <w:r w:rsidR="002C6EC6">
        <w:rPr>
          <w:rFonts w:ascii="Tahoma" w:hAnsi="Tahoma" w:cs="Tahoma"/>
        </w:rPr>
        <w:br/>
      </w:r>
      <w:r w:rsidR="002C6EC6">
        <w:rPr>
          <w:rFonts w:ascii="Tahoma" w:hAnsi="Tahoma" w:cs="Tahoma"/>
        </w:rPr>
        <w:br/>
        <w:t xml:space="preserve"> </w:t>
      </w:r>
      <w:r w:rsidR="002C6EC6">
        <w:rPr>
          <w:rFonts w:ascii="Tahoma" w:hAnsi="Tahoma" w:cs="Tahoma"/>
        </w:rPr>
        <w:tab/>
        <w:t xml:space="preserve">Type t = </w:t>
      </w:r>
      <w:proofErr w:type="spellStart"/>
      <w:r w:rsidR="002C6EC6">
        <w:rPr>
          <w:rFonts w:ascii="Tahoma" w:hAnsi="Tahoma" w:cs="Tahoma"/>
        </w:rPr>
        <w:t>typeof</w:t>
      </w:r>
      <w:proofErr w:type="spellEnd"/>
      <w:r w:rsidR="002C6EC6">
        <w:rPr>
          <w:rFonts w:ascii="Tahoma" w:hAnsi="Tahoma" w:cs="Tahoma"/>
        </w:rPr>
        <w:t>(</w:t>
      </w:r>
      <w:proofErr w:type="spellStart"/>
      <w:r w:rsidR="002C6EC6">
        <w:rPr>
          <w:rFonts w:ascii="Tahoma" w:hAnsi="Tahoma" w:cs="Tahoma"/>
        </w:rPr>
        <w:t>ExampleClass</w:t>
      </w:r>
      <w:proofErr w:type="spellEnd"/>
      <w:r w:rsidR="002C6EC6">
        <w:rPr>
          <w:rFonts w:ascii="Tahoma" w:hAnsi="Tahoma" w:cs="Tahoma"/>
        </w:rPr>
        <w:t>);</w:t>
      </w:r>
      <w:r w:rsidR="00ED3DEA">
        <w:rPr>
          <w:rFonts w:ascii="Tahoma" w:hAnsi="Tahoma" w:cs="Tahoma"/>
        </w:rPr>
        <w:br/>
      </w:r>
      <w:r w:rsidR="00ED3DEA">
        <w:rPr>
          <w:rFonts w:ascii="Tahoma" w:hAnsi="Tahoma" w:cs="Tahoma"/>
        </w:rPr>
        <w:br/>
        <w:t>Answer:</w:t>
      </w:r>
      <w:r w:rsidR="00204311">
        <w:rPr>
          <w:rFonts w:ascii="Tahoma" w:hAnsi="Tahoma" w:cs="Tahoma"/>
        </w:rPr>
        <w:br/>
      </w:r>
      <w:r w:rsidR="00204311">
        <w:rPr>
          <w:rFonts w:ascii="Tahoma" w:hAnsi="Tahoma" w:cs="Tahoma"/>
        </w:rPr>
        <w:br/>
        <w:t xml:space="preserve">It creates an instance of the class Type and fills it with type information about the type </w:t>
      </w:r>
      <w:proofErr w:type="spellStart"/>
      <w:r w:rsidR="00204311">
        <w:rPr>
          <w:rFonts w:ascii="Tahoma" w:hAnsi="Tahoma" w:cs="Tahoma"/>
        </w:rPr>
        <w:t>ExampleClass</w:t>
      </w:r>
      <w:proofErr w:type="spellEnd"/>
      <w:r w:rsidR="00C27C80">
        <w:rPr>
          <w:rFonts w:ascii="Tahoma" w:hAnsi="Tahoma" w:cs="Tahoma"/>
        </w:rPr>
        <w:t xml:space="preserve"> using reflection</w:t>
      </w:r>
      <w:r w:rsidR="00204311">
        <w:rPr>
          <w:rFonts w:ascii="Tahoma" w:hAnsi="Tahoma" w:cs="Tahoma"/>
        </w:rPr>
        <w:t>.  The Type class is a container for reflection information</w:t>
      </w:r>
      <w:r w:rsidR="00C5236C">
        <w:rPr>
          <w:rFonts w:ascii="Tahoma" w:hAnsi="Tahoma" w:cs="Tahoma"/>
        </w:rPr>
        <w:t xml:space="preserve">.  The operator </w:t>
      </w:r>
      <w:proofErr w:type="spellStart"/>
      <w:r w:rsidR="00C5236C">
        <w:rPr>
          <w:rFonts w:ascii="Tahoma" w:hAnsi="Tahoma" w:cs="Tahoma"/>
        </w:rPr>
        <w:t>typeof</w:t>
      </w:r>
      <w:proofErr w:type="spellEnd"/>
      <w:r w:rsidR="00C5236C">
        <w:rPr>
          <w:rFonts w:ascii="Tahoma" w:hAnsi="Tahoma" w:cs="Tahoma"/>
        </w:rPr>
        <w:t>() parses the class’s metadata and fills t with type information about that class.</w:t>
      </w:r>
      <w:r w:rsidR="00ED3DEA">
        <w:rPr>
          <w:rFonts w:ascii="Tahoma" w:hAnsi="Tahoma" w:cs="Tahoma"/>
        </w:rPr>
        <w:br/>
      </w:r>
    </w:p>
    <w:p w:rsidR="001515B9" w:rsidRPr="001515B9" w:rsidRDefault="00694227" w:rsidP="009A41ED">
      <w:pPr>
        <w:numPr>
          <w:ilvl w:val="0"/>
          <w:numId w:val="14"/>
        </w:numPr>
        <w:autoSpaceDE w:val="0"/>
        <w:autoSpaceDN w:val="0"/>
        <w:adjustRightInd w:val="0"/>
        <w:rPr>
          <w:rFonts w:ascii="Courier New" w:hAnsi="Courier New" w:cs="Kartika"/>
          <w:color w:val="000000"/>
          <w:lang w:bidi="ml-IN"/>
        </w:rPr>
      </w:pPr>
      <w:r>
        <w:rPr>
          <w:rFonts w:ascii="Tahoma" w:hAnsi="Tahoma" w:cs="Tahoma"/>
        </w:rPr>
        <w:br w:type="page"/>
      </w:r>
      <w:r w:rsidR="002C6EC6">
        <w:rPr>
          <w:rFonts w:ascii="Tahoma" w:hAnsi="Tahoma" w:cs="Tahoma"/>
        </w:rPr>
        <w:lastRenderedPageBreak/>
        <w:t xml:space="preserve">How would you implement a message Sender for Project #4?  You may describe the functioning of the instructor’s latest example code or define your own.  How do instances of this Sender </w:t>
      </w:r>
      <w:r w:rsidR="00714248">
        <w:rPr>
          <w:rFonts w:ascii="Tahoma" w:hAnsi="Tahoma" w:cs="Tahoma"/>
        </w:rPr>
        <w:t>enable</w:t>
      </w:r>
      <w:r w:rsidR="002C6EC6">
        <w:rPr>
          <w:rFonts w:ascii="Tahoma" w:hAnsi="Tahoma" w:cs="Tahoma"/>
        </w:rPr>
        <w:t xml:space="preserve"> sending messages to a sequence of different Receivers?</w:t>
      </w:r>
      <w:r w:rsidR="002D0C9F">
        <w:rPr>
          <w:rFonts w:ascii="Tahoma" w:hAnsi="Tahoma" w:cs="Tahoma"/>
        </w:rPr>
        <w:t xml:space="preserve"> </w:t>
      </w:r>
      <w:r w:rsidR="00714248">
        <w:rPr>
          <w:rFonts w:ascii="Tahoma" w:hAnsi="Tahoma" w:cs="Tahoma"/>
        </w:rPr>
        <w:t xml:space="preserve"> Please provide a diagram that supports your description.</w:t>
      </w:r>
      <w:r w:rsidR="002D0C9F">
        <w:rPr>
          <w:rFonts w:ascii="Tahoma" w:hAnsi="Tahoma" w:cs="Tahoma"/>
        </w:rPr>
        <w:t xml:space="preserve"> </w:t>
      </w:r>
      <w:r w:rsidR="00ED3DEA">
        <w:rPr>
          <w:rFonts w:ascii="Tahoma" w:hAnsi="Tahoma" w:cs="Tahoma"/>
        </w:rPr>
        <w:br/>
      </w:r>
      <w:r w:rsidR="00ED3DEA">
        <w:rPr>
          <w:rFonts w:ascii="Tahoma" w:hAnsi="Tahoma" w:cs="Tahoma"/>
        </w:rPr>
        <w:br/>
        <w:t>Answer:</w:t>
      </w:r>
      <w:r w:rsidR="00C5236C">
        <w:rPr>
          <w:rFonts w:ascii="Tahoma" w:hAnsi="Tahoma" w:cs="Tahoma"/>
        </w:rPr>
        <w:br/>
      </w:r>
      <w:r w:rsidR="00C5236C">
        <w:rPr>
          <w:rFonts w:ascii="Tahoma" w:hAnsi="Tahoma" w:cs="Tahoma"/>
        </w:rPr>
        <w:br/>
        <w:t xml:space="preserve">Sender creates a proxy for a remote object hosted by the Receiver to which it connects.  The attempt to connect doesn’t happen until the first call </w:t>
      </w:r>
      <w:r w:rsidR="00355DF1">
        <w:rPr>
          <w:rFonts w:ascii="Tahoma" w:hAnsi="Tahoma" w:cs="Tahoma"/>
        </w:rPr>
        <w:t xml:space="preserve">is </w:t>
      </w:r>
      <w:r w:rsidR="00C5236C">
        <w:rPr>
          <w:rFonts w:ascii="Tahoma" w:hAnsi="Tahoma" w:cs="Tahoma"/>
        </w:rPr>
        <w:t xml:space="preserve">made on the proxy.  The proxy is created using the .Net </w:t>
      </w:r>
      <w:proofErr w:type="spellStart"/>
      <w:r w:rsidR="00C5236C">
        <w:rPr>
          <w:rFonts w:ascii="Tahoma" w:hAnsi="Tahoma" w:cs="Tahoma"/>
        </w:rPr>
        <w:t>ChannelFactory</w:t>
      </w:r>
      <w:proofErr w:type="spellEnd"/>
      <w:r w:rsidR="00C5236C">
        <w:rPr>
          <w:rFonts w:ascii="Tahoma" w:hAnsi="Tahoma" w:cs="Tahoma"/>
        </w:rPr>
        <w:t>&lt;</w:t>
      </w:r>
      <w:proofErr w:type="spellStart"/>
      <w:r w:rsidR="00C5236C">
        <w:rPr>
          <w:rFonts w:ascii="Tahoma" w:hAnsi="Tahoma" w:cs="Tahoma"/>
        </w:rPr>
        <w:t>ICommService</w:t>
      </w:r>
      <w:proofErr w:type="spellEnd"/>
      <w:r w:rsidR="00C5236C">
        <w:rPr>
          <w:rFonts w:ascii="Tahoma" w:hAnsi="Tahoma" w:cs="Tahoma"/>
        </w:rPr>
        <w:t>&gt; with binding and address information provided by the Sender.</w:t>
      </w:r>
      <w:r w:rsidR="00C5236C">
        <w:rPr>
          <w:rFonts w:ascii="Tahoma" w:hAnsi="Tahoma" w:cs="Tahoma"/>
        </w:rPr>
        <w:br/>
      </w:r>
      <w:r w:rsidR="00C5236C">
        <w:rPr>
          <w:rFonts w:ascii="Tahoma" w:hAnsi="Tahoma" w:cs="Tahoma"/>
        </w:rPr>
        <w:br/>
        <w:t xml:space="preserve">The Sender provides a send queue used by the application to hand a message to the send thread.  The send thread examines the </w:t>
      </w:r>
      <w:proofErr w:type="spellStart"/>
      <w:r w:rsidR="00C5236C">
        <w:rPr>
          <w:rFonts w:ascii="Tahoma" w:hAnsi="Tahoma" w:cs="Tahoma"/>
        </w:rPr>
        <w:t>toUrl</w:t>
      </w:r>
      <w:proofErr w:type="spellEnd"/>
      <w:r w:rsidR="00C5236C">
        <w:rPr>
          <w:rFonts w:ascii="Tahoma" w:hAnsi="Tahoma" w:cs="Tahoma"/>
        </w:rPr>
        <w:t xml:space="preserve"> property of the message to get the address of the intended Receiver.  </w:t>
      </w:r>
      <w:r w:rsidR="00C25AA4">
        <w:rPr>
          <w:rFonts w:ascii="Tahoma" w:hAnsi="Tahoma" w:cs="Tahoma"/>
        </w:rPr>
        <w:t>The send thread maintains a Dictionary&lt;</w:t>
      </w:r>
      <w:r w:rsidR="003625A8">
        <w:rPr>
          <w:rFonts w:ascii="Tahoma" w:hAnsi="Tahoma" w:cs="Tahoma"/>
        </w:rPr>
        <w:t>Key</w:t>
      </w:r>
      <w:r w:rsidR="00C25AA4">
        <w:rPr>
          <w:rFonts w:ascii="Tahoma" w:hAnsi="Tahoma" w:cs="Tahoma"/>
        </w:rPr>
        <w:t xml:space="preserve">, </w:t>
      </w:r>
      <w:proofErr w:type="spellStart"/>
      <w:r w:rsidR="00C25AA4">
        <w:rPr>
          <w:rFonts w:ascii="Tahoma" w:hAnsi="Tahoma" w:cs="Tahoma"/>
        </w:rPr>
        <w:t>ICommService</w:t>
      </w:r>
      <w:proofErr w:type="spellEnd"/>
      <w:r w:rsidR="00C25AA4">
        <w:rPr>
          <w:rFonts w:ascii="Tahoma" w:hAnsi="Tahoma" w:cs="Tahoma"/>
        </w:rPr>
        <w:t xml:space="preserve">&gt; </w:t>
      </w:r>
      <w:proofErr w:type="spellStart"/>
      <w:r w:rsidR="00C25AA4">
        <w:rPr>
          <w:rFonts w:ascii="Tahoma" w:hAnsi="Tahoma" w:cs="Tahoma"/>
        </w:rPr>
        <w:t>proxyStore</w:t>
      </w:r>
      <w:proofErr w:type="spellEnd"/>
      <w:r w:rsidR="00C25AA4">
        <w:rPr>
          <w:rFonts w:ascii="Tahoma" w:hAnsi="Tahoma" w:cs="Tahoma"/>
        </w:rPr>
        <w:t xml:space="preserve"> to hold onto proxies that have already been created.  When the send thread </w:t>
      </w:r>
      <w:proofErr w:type="spellStart"/>
      <w:r w:rsidR="00C25AA4">
        <w:rPr>
          <w:rFonts w:ascii="Tahoma" w:hAnsi="Tahoma" w:cs="Tahoma"/>
        </w:rPr>
        <w:t>dequeues</w:t>
      </w:r>
      <w:proofErr w:type="spellEnd"/>
      <w:r w:rsidR="00C25AA4">
        <w:rPr>
          <w:rFonts w:ascii="Tahoma" w:hAnsi="Tahoma" w:cs="Tahoma"/>
        </w:rPr>
        <w:t xml:space="preserve"> a message from the send queue it does a </w:t>
      </w:r>
      <w:proofErr w:type="spellStart"/>
      <w:r w:rsidR="00C25AA4">
        <w:rPr>
          <w:rFonts w:ascii="Tahoma" w:hAnsi="Tahoma" w:cs="Tahoma"/>
        </w:rPr>
        <w:t>proxyStore</w:t>
      </w:r>
      <w:proofErr w:type="spellEnd"/>
      <w:r w:rsidR="00C25AA4">
        <w:rPr>
          <w:rFonts w:ascii="Tahoma" w:hAnsi="Tahoma" w:cs="Tahoma"/>
        </w:rPr>
        <w:t xml:space="preserve"> lookup for the </w:t>
      </w:r>
      <w:proofErr w:type="spellStart"/>
      <w:r w:rsidR="00C25AA4">
        <w:rPr>
          <w:rFonts w:ascii="Tahoma" w:hAnsi="Tahoma" w:cs="Tahoma"/>
        </w:rPr>
        <w:t>msg.toUrl</w:t>
      </w:r>
      <w:proofErr w:type="spellEnd"/>
      <w:r w:rsidR="00C25AA4">
        <w:rPr>
          <w:rFonts w:ascii="Tahoma" w:hAnsi="Tahoma" w:cs="Tahoma"/>
        </w:rPr>
        <w:t xml:space="preserve">.  If it finds the key it uses the associated proxy to send the message.  If it doesn’t find the </w:t>
      </w:r>
      <w:proofErr w:type="spellStart"/>
      <w:r w:rsidR="00C25AA4">
        <w:rPr>
          <w:rFonts w:ascii="Tahoma" w:hAnsi="Tahoma" w:cs="Tahoma"/>
        </w:rPr>
        <w:t>toUrl</w:t>
      </w:r>
      <w:proofErr w:type="spellEnd"/>
      <w:r w:rsidR="00C25AA4">
        <w:rPr>
          <w:rFonts w:ascii="Tahoma" w:hAnsi="Tahoma" w:cs="Tahoma"/>
        </w:rPr>
        <w:t xml:space="preserve"> in the </w:t>
      </w:r>
      <w:proofErr w:type="spellStart"/>
      <w:r w:rsidR="00C25AA4">
        <w:rPr>
          <w:rFonts w:ascii="Tahoma" w:hAnsi="Tahoma" w:cs="Tahoma"/>
        </w:rPr>
        <w:t>proxyStore</w:t>
      </w:r>
      <w:proofErr w:type="spellEnd"/>
      <w:r w:rsidR="00C25AA4">
        <w:rPr>
          <w:rFonts w:ascii="Tahoma" w:hAnsi="Tahoma" w:cs="Tahoma"/>
        </w:rPr>
        <w:t xml:space="preserve"> it creates a new proxy and stores it in the dictionary, then sends the message using the newly created proxy.</w:t>
      </w:r>
      <w:r w:rsidR="00C25AA4">
        <w:rPr>
          <w:rFonts w:ascii="Tahoma" w:hAnsi="Tahoma" w:cs="Tahoma"/>
        </w:rPr>
        <w:br/>
      </w:r>
      <w:r w:rsidR="00C25AA4">
        <w:rPr>
          <w:rFonts w:ascii="Tahoma" w:hAnsi="Tahoma" w:cs="Tahoma"/>
        </w:rPr>
        <w:br/>
        <w:t>The combination of message inspection and proxy lookup supports sending, in sequence, to any number of remote Receivers.</w:t>
      </w:r>
      <w:r w:rsidR="003625A8">
        <w:rPr>
          <w:rFonts w:ascii="Tahoma" w:hAnsi="Tahoma" w:cs="Tahoma"/>
        </w:rPr>
        <w:br/>
      </w:r>
      <w:r w:rsidR="003625A8">
        <w:rPr>
          <w:rFonts w:ascii="Tahoma" w:hAnsi="Tahoma" w:cs="Tahoma"/>
        </w:rPr>
        <w:br/>
      </w:r>
      <w:r w:rsidR="003625A8">
        <w:rPr>
          <w:noProof/>
        </w:rPr>
        <w:drawing>
          <wp:inline distT="0" distB="0" distL="0" distR="0" wp14:anchorId="6B9A28E9" wp14:editId="5033631E">
            <wp:extent cx="59436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38500"/>
                    </a:xfrm>
                    <a:prstGeom prst="rect">
                      <a:avLst/>
                    </a:prstGeom>
                  </pic:spPr>
                </pic:pic>
              </a:graphicData>
            </a:graphic>
          </wp:inline>
        </w:drawing>
      </w:r>
      <w:r w:rsidR="00ED3DEA">
        <w:rPr>
          <w:rFonts w:ascii="Tahoma" w:hAnsi="Tahoma" w:cs="Tahoma"/>
        </w:rPr>
        <w:br/>
      </w:r>
    </w:p>
    <w:p w:rsidR="00F87301" w:rsidRDefault="00F87301" w:rsidP="00F87301">
      <w:pPr>
        <w:autoSpaceDE w:val="0"/>
        <w:autoSpaceDN w:val="0"/>
        <w:adjustRightInd w:val="0"/>
        <w:rPr>
          <w:rFonts w:ascii="Tahoma" w:hAnsi="Tahoma" w:cs="Tahoma"/>
        </w:rPr>
      </w:pPr>
      <w:r>
        <w:rPr>
          <w:rFonts w:ascii="Tahoma" w:hAnsi="Tahoma" w:cs="Tahoma"/>
        </w:rPr>
        <w:t xml:space="preserve"> </w:t>
      </w:r>
    </w:p>
    <w:p w:rsidR="00F87301" w:rsidRDefault="00F87301">
      <w:pPr>
        <w:rPr>
          <w:rFonts w:ascii="Tahoma" w:hAnsi="Tahoma" w:cs="Tahoma"/>
        </w:rPr>
      </w:pPr>
      <w:r>
        <w:rPr>
          <w:rFonts w:ascii="Tahoma" w:hAnsi="Tahoma" w:cs="Tahoma"/>
        </w:rPr>
        <w:br w:type="page"/>
      </w:r>
    </w:p>
    <w:p w:rsidR="00290FE1" w:rsidRPr="00290FE1" w:rsidRDefault="00342F08" w:rsidP="00ED3DEA">
      <w:pPr>
        <w:numPr>
          <w:ilvl w:val="0"/>
          <w:numId w:val="14"/>
        </w:numPr>
        <w:autoSpaceDE w:val="0"/>
        <w:autoSpaceDN w:val="0"/>
        <w:adjustRightInd w:val="0"/>
        <w:rPr>
          <w:rFonts w:ascii="Courier New" w:hAnsi="Courier New" w:cs="Kartika"/>
          <w:color w:val="000000"/>
          <w:lang w:bidi="ml-IN"/>
        </w:rPr>
      </w:pPr>
      <w:r>
        <w:rPr>
          <w:rFonts w:ascii="Tahoma" w:hAnsi="Tahoma" w:cs="Tahoma"/>
        </w:rPr>
        <w:lastRenderedPageBreak/>
        <w:t>Write all the code for a C# class with an asynchronous function</w:t>
      </w:r>
      <w:r w:rsidR="00714248">
        <w:rPr>
          <w:rStyle w:val="FootnoteReference"/>
          <w:rFonts w:ascii="Tahoma" w:hAnsi="Tahoma" w:cs="Tahoma"/>
        </w:rPr>
        <w:footnoteReference w:id="1"/>
      </w:r>
      <w:r>
        <w:rPr>
          <w:rFonts w:ascii="Tahoma" w:hAnsi="Tahoma" w:cs="Tahoma"/>
        </w:rPr>
        <w:t xml:space="preserve"> that notifies instances of other classes that some event occurred during its processing.  How do those instances request notification?</w:t>
      </w:r>
      <w:r w:rsidR="00A800D8">
        <w:rPr>
          <w:rFonts w:ascii="Tahoma" w:hAnsi="Tahoma" w:cs="Tahoma"/>
        </w:rPr>
        <w:t xml:space="preserve"> </w:t>
      </w:r>
      <w:r w:rsidR="00714248">
        <w:rPr>
          <w:rFonts w:ascii="Tahoma" w:hAnsi="Tahoma" w:cs="Tahoma"/>
        </w:rPr>
        <w:t xml:space="preserve"> You may assume that the function’s processing includes a long-running loop and the events occur every N iterations.  You may assume that the function’s processing consists of writing a Console message for each iteration of the loop.</w:t>
      </w:r>
      <w:r w:rsidR="00ED3DEA">
        <w:rPr>
          <w:rFonts w:ascii="Tahoma" w:hAnsi="Tahoma" w:cs="Tahoma"/>
        </w:rPr>
        <w:br/>
      </w:r>
      <w:r w:rsidR="00ED3DEA">
        <w:rPr>
          <w:rFonts w:ascii="Tahoma" w:hAnsi="Tahoma" w:cs="Tahoma"/>
        </w:rPr>
        <w:br/>
        <w:t>Answer:</w:t>
      </w:r>
      <w:r w:rsidR="00290FE1">
        <w:rPr>
          <w:rFonts w:ascii="Tahoma" w:hAnsi="Tahoma" w:cs="Tahoma"/>
        </w:rPr>
        <w:br/>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public</w:t>
      </w: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class</w:t>
      </w: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2B91AF"/>
          <w:sz w:val="16"/>
          <w:szCs w:val="19"/>
          <w:highlight w:val="white"/>
        </w:rPr>
        <w:t>Notifier</w:t>
      </w:r>
      <w:proofErr w:type="spellEnd"/>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2B91AF"/>
          <w:sz w:val="16"/>
          <w:szCs w:val="19"/>
          <w:highlight w:val="white"/>
        </w:rPr>
        <w:t>Thread</w:t>
      </w:r>
      <w:r w:rsidRPr="00290FE1">
        <w:rPr>
          <w:rFonts w:ascii="Consolas" w:hAnsi="Consolas" w:cs="Consolas"/>
          <w:color w:val="000000"/>
          <w:sz w:val="16"/>
          <w:szCs w:val="19"/>
          <w:highlight w:val="white"/>
        </w:rPr>
        <w:t xml:space="preserve"> t = </w:t>
      </w:r>
      <w:r w:rsidRPr="00290FE1">
        <w:rPr>
          <w:rFonts w:ascii="Consolas" w:hAnsi="Consolas" w:cs="Consolas"/>
          <w:color w:val="0000FF"/>
          <w:sz w:val="16"/>
          <w:szCs w:val="19"/>
          <w:highlight w:val="white"/>
        </w:rPr>
        <w:t>null</w:t>
      </w:r>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object</w:t>
      </w:r>
      <w:r w:rsidRPr="00290FE1">
        <w:rPr>
          <w:rFonts w:ascii="Consolas" w:hAnsi="Consolas" w:cs="Consolas"/>
          <w:color w:val="000000"/>
          <w:sz w:val="16"/>
          <w:szCs w:val="19"/>
          <w:highlight w:val="white"/>
        </w:rPr>
        <w:t xml:space="preserve"> sync_ = </w:t>
      </w:r>
      <w:r w:rsidRPr="00290FE1">
        <w:rPr>
          <w:rFonts w:ascii="Consolas" w:hAnsi="Consolas" w:cs="Consolas"/>
          <w:color w:val="0000FF"/>
          <w:sz w:val="16"/>
          <w:szCs w:val="19"/>
          <w:highlight w:val="white"/>
        </w:rPr>
        <w:t>new</w:t>
      </w: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object</w:t>
      </w:r>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public</w:t>
      </w:r>
      <w:r w:rsidRPr="00290FE1">
        <w:rPr>
          <w:rFonts w:ascii="Consolas" w:hAnsi="Consolas" w:cs="Consolas"/>
          <w:color w:val="000000"/>
          <w:sz w:val="16"/>
          <w:szCs w:val="19"/>
          <w:highlight w:val="white"/>
        </w:rPr>
        <w:t xml:space="preserve"> </w:t>
      </w:r>
      <w:r w:rsidRPr="00290FE1">
        <w:rPr>
          <w:rFonts w:ascii="Consolas" w:hAnsi="Consolas" w:cs="Consolas"/>
          <w:color w:val="2B91AF"/>
          <w:sz w:val="16"/>
          <w:szCs w:val="19"/>
          <w:highlight w:val="white"/>
        </w:rPr>
        <w:t>Action</w:t>
      </w:r>
      <w:r w:rsidRPr="00290FE1">
        <w:rPr>
          <w:rFonts w:ascii="Consolas" w:hAnsi="Consolas" w:cs="Consolas"/>
          <w:color w:val="000000"/>
          <w:sz w:val="16"/>
          <w:szCs w:val="19"/>
          <w:highlight w:val="white"/>
        </w:rPr>
        <w:t>&lt;</w:t>
      </w:r>
      <w:r w:rsidRPr="00290FE1">
        <w:rPr>
          <w:rFonts w:ascii="Consolas" w:hAnsi="Consolas" w:cs="Consolas"/>
          <w:color w:val="0000FF"/>
          <w:sz w:val="16"/>
          <w:szCs w:val="19"/>
          <w:highlight w:val="white"/>
        </w:rPr>
        <w:t>string</w:t>
      </w:r>
      <w:r w:rsidRPr="00290FE1">
        <w:rPr>
          <w:rFonts w:ascii="Consolas" w:hAnsi="Consolas" w:cs="Consolas"/>
          <w:color w:val="000000"/>
          <w:sz w:val="16"/>
          <w:szCs w:val="19"/>
          <w:highlight w:val="white"/>
        </w:rPr>
        <w:t xml:space="preserve">&gt; notify { </w:t>
      </w:r>
      <w:r w:rsidRPr="00290FE1">
        <w:rPr>
          <w:rFonts w:ascii="Consolas" w:hAnsi="Consolas" w:cs="Consolas"/>
          <w:color w:val="0000FF"/>
          <w:sz w:val="16"/>
          <w:szCs w:val="19"/>
          <w:highlight w:val="white"/>
        </w:rPr>
        <w:t>get</w:t>
      </w: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set</w:t>
      </w:r>
      <w:r w:rsidRPr="00290FE1">
        <w:rPr>
          <w:rFonts w:ascii="Consolas" w:hAnsi="Consolas" w:cs="Consolas"/>
          <w:color w:val="000000"/>
          <w:sz w:val="16"/>
          <w:szCs w:val="19"/>
          <w:highlight w:val="white"/>
        </w:rPr>
        <w:t xml:space="preserve">; } = </w:t>
      </w:r>
      <w:r w:rsidRPr="00290FE1">
        <w:rPr>
          <w:rFonts w:ascii="Consolas" w:hAnsi="Consolas" w:cs="Consolas"/>
          <w:color w:val="0000FF"/>
          <w:sz w:val="16"/>
          <w:szCs w:val="19"/>
          <w:highlight w:val="white"/>
        </w:rPr>
        <w:t>null</w:t>
      </w:r>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public</w:t>
      </w: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void</w:t>
      </w:r>
      <w:r w:rsidRPr="00290FE1">
        <w:rPr>
          <w:rFonts w:ascii="Consolas" w:hAnsi="Consolas" w:cs="Consolas"/>
          <w:color w:val="000000"/>
          <w:sz w:val="16"/>
          <w:szCs w:val="19"/>
          <w:highlight w:val="white"/>
        </w:rPr>
        <w:t xml:space="preserve"> join() { </w:t>
      </w:r>
      <w:proofErr w:type="spellStart"/>
      <w:r w:rsidRPr="00290FE1">
        <w:rPr>
          <w:rFonts w:ascii="Consolas" w:hAnsi="Consolas" w:cs="Consolas"/>
          <w:color w:val="000000"/>
          <w:sz w:val="16"/>
          <w:szCs w:val="19"/>
          <w:highlight w:val="white"/>
        </w:rPr>
        <w:t>t.Join</w:t>
      </w:r>
      <w:proofErr w:type="spellEnd"/>
      <w:r w:rsidRPr="00290FE1">
        <w:rPr>
          <w:rFonts w:ascii="Consolas" w:hAnsi="Consolas" w:cs="Consolas"/>
          <w:color w:val="000000"/>
          <w:sz w:val="16"/>
          <w:szCs w:val="19"/>
          <w:highlight w:val="white"/>
        </w:rPr>
        <w:t>();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virtual</w:t>
      </w: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public</w:t>
      </w: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void</w:t>
      </w: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doNotification</w:t>
      </w:r>
      <w:proofErr w:type="spellEnd"/>
      <w:r w:rsidRPr="00290FE1">
        <w:rPr>
          <w:rFonts w:ascii="Consolas" w:hAnsi="Consolas" w:cs="Consolas"/>
          <w:color w:val="000000"/>
          <w:sz w:val="16"/>
          <w:szCs w:val="19"/>
          <w:highlight w:val="white"/>
        </w:rPr>
        <w:t xml:space="preserve">() { </w:t>
      </w:r>
      <w:proofErr w:type="spellStart"/>
      <w:r w:rsidRPr="00290FE1">
        <w:rPr>
          <w:rFonts w:ascii="Consolas" w:hAnsi="Consolas" w:cs="Consolas"/>
          <w:color w:val="2B91AF"/>
          <w:sz w:val="16"/>
          <w:szCs w:val="19"/>
          <w:highlight w:val="white"/>
        </w:rPr>
        <w:t>Console</w:t>
      </w:r>
      <w:r w:rsidRPr="00290FE1">
        <w:rPr>
          <w:rFonts w:ascii="Consolas" w:hAnsi="Consolas" w:cs="Consolas"/>
          <w:color w:val="000000"/>
          <w:sz w:val="16"/>
          <w:szCs w:val="19"/>
          <w:highlight w:val="white"/>
        </w:rPr>
        <w:t>.Write</w:t>
      </w:r>
      <w:proofErr w:type="spellEnd"/>
      <w:r w:rsidRPr="00290FE1">
        <w:rPr>
          <w:rFonts w:ascii="Consolas" w:hAnsi="Consolas" w:cs="Consolas"/>
          <w:color w:val="000000"/>
          <w:sz w:val="16"/>
          <w:szCs w:val="19"/>
          <w:highlight w:val="white"/>
        </w:rPr>
        <w:t>(</w:t>
      </w:r>
      <w:r w:rsidRPr="00290FE1">
        <w:rPr>
          <w:rFonts w:ascii="Consolas" w:hAnsi="Consolas" w:cs="Consolas"/>
          <w:color w:val="A31515"/>
          <w:sz w:val="16"/>
          <w:szCs w:val="19"/>
          <w:highlight w:val="white"/>
        </w:rPr>
        <w:t>"\n  no one is listening"</w:t>
      </w:r>
      <w:r w:rsidRPr="00290FE1">
        <w:rPr>
          <w:rFonts w:ascii="Consolas" w:hAnsi="Consolas" w:cs="Consolas"/>
          <w:color w:val="000000"/>
          <w:sz w:val="16"/>
          <w:szCs w:val="19"/>
          <w:highlight w:val="white"/>
        </w:rPr>
        <w:t>);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public</w:t>
      </w: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void</w:t>
      </w: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asyncRun</w:t>
      </w:r>
      <w:proofErr w:type="spellEnd"/>
      <w:r w:rsidRPr="00290FE1">
        <w:rPr>
          <w:rFonts w:ascii="Consolas" w:hAnsi="Consolas" w:cs="Consolas"/>
          <w:color w:val="000000"/>
          <w:sz w:val="16"/>
          <w:szCs w:val="19"/>
          <w:highlight w:val="white"/>
        </w:rPr>
        <w:t>()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2B91AF"/>
          <w:sz w:val="16"/>
          <w:szCs w:val="19"/>
          <w:highlight w:val="white"/>
        </w:rPr>
        <w:t>ThreadStart</w:t>
      </w:r>
      <w:proofErr w:type="spellEnd"/>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ts</w:t>
      </w:r>
      <w:proofErr w:type="spellEnd"/>
      <w:r w:rsidRPr="00290FE1">
        <w:rPr>
          <w:rFonts w:ascii="Consolas" w:hAnsi="Consolas" w:cs="Consolas"/>
          <w:color w:val="000000"/>
          <w:sz w:val="16"/>
          <w:szCs w:val="19"/>
          <w:highlight w:val="white"/>
        </w:rPr>
        <w:t xml:space="preserve"> = () =&gt;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FF"/>
          <w:sz w:val="16"/>
          <w:szCs w:val="19"/>
          <w:highlight w:val="white"/>
        </w:rPr>
        <w:t>int</w:t>
      </w:r>
      <w:proofErr w:type="spellEnd"/>
      <w:r w:rsidRPr="00290FE1">
        <w:rPr>
          <w:rFonts w:ascii="Consolas" w:hAnsi="Consolas" w:cs="Consolas"/>
          <w:color w:val="000000"/>
          <w:sz w:val="16"/>
          <w:szCs w:val="19"/>
          <w:highlight w:val="white"/>
        </w:rPr>
        <w:t xml:space="preserve"> count = 0;</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while</w:t>
      </w: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true</w:t>
      </w:r>
      <w:r w:rsidRPr="00290FE1">
        <w:rPr>
          <w:rFonts w:ascii="Consolas" w:hAnsi="Consolas" w:cs="Consolas"/>
          <w:color w:val="000000"/>
          <w:sz w:val="16"/>
          <w:szCs w:val="19"/>
          <w:highlight w:val="white"/>
        </w:rPr>
        <w:t>)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2B91AF"/>
          <w:sz w:val="16"/>
          <w:szCs w:val="19"/>
          <w:highlight w:val="white"/>
        </w:rPr>
        <w:t>Console</w:t>
      </w:r>
      <w:r w:rsidRPr="00290FE1">
        <w:rPr>
          <w:rFonts w:ascii="Consolas" w:hAnsi="Consolas" w:cs="Consolas"/>
          <w:color w:val="000000"/>
          <w:sz w:val="16"/>
          <w:szCs w:val="19"/>
          <w:highlight w:val="white"/>
        </w:rPr>
        <w:t>.Write</w:t>
      </w:r>
      <w:proofErr w:type="spellEnd"/>
      <w:r w:rsidRPr="00290FE1">
        <w:rPr>
          <w:rFonts w:ascii="Consolas" w:hAnsi="Consolas" w:cs="Consolas"/>
          <w:color w:val="000000"/>
          <w:sz w:val="16"/>
          <w:szCs w:val="19"/>
          <w:highlight w:val="white"/>
        </w:rPr>
        <w:t>(</w:t>
      </w:r>
      <w:r w:rsidRPr="00290FE1">
        <w:rPr>
          <w:rFonts w:ascii="Consolas" w:hAnsi="Consolas" w:cs="Consolas"/>
          <w:color w:val="A31515"/>
          <w:sz w:val="16"/>
          <w:szCs w:val="19"/>
          <w:highlight w:val="white"/>
        </w:rPr>
        <w:t>"\n  running"</w:t>
      </w:r>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if</w:t>
      </w:r>
      <w:r w:rsidRPr="00290FE1">
        <w:rPr>
          <w:rFonts w:ascii="Consolas" w:hAnsi="Consolas" w:cs="Consolas"/>
          <w:color w:val="000000"/>
          <w:sz w:val="16"/>
          <w:szCs w:val="19"/>
          <w:highlight w:val="white"/>
        </w:rPr>
        <w:t>(++count%5 == 0)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if</w:t>
      </w:r>
      <w:r w:rsidRPr="00290FE1">
        <w:rPr>
          <w:rFonts w:ascii="Consolas" w:hAnsi="Consolas" w:cs="Consolas"/>
          <w:color w:val="000000"/>
          <w:sz w:val="16"/>
          <w:szCs w:val="19"/>
          <w:highlight w:val="white"/>
        </w:rPr>
        <w:t xml:space="preserve"> (notify != </w:t>
      </w:r>
      <w:r w:rsidRPr="00290FE1">
        <w:rPr>
          <w:rFonts w:ascii="Consolas" w:hAnsi="Consolas" w:cs="Consolas"/>
          <w:color w:val="0000FF"/>
          <w:sz w:val="16"/>
          <w:szCs w:val="19"/>
          <w:highlight w:val="white"/>
        </w:rPr>
        <w:t>null</w:t>
      </w:r>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notify.Invoke</w:t>
      </w:r>
      <w:proofErr w:type="spellEnd"/>
      <w:r w:rsidRPr="00290FE1">
        <w:rPr>
          <w:rFonts w:ascii="Consolas" w:hAnsi="Consolas" w:cs="Consolas"/>
          <w:color w:val="000000"/>
          <w:sz w:val="16"/>
          <w:szCs w:val="19"/>
          <w:highlight w:val="white"/>
        </w:rPr>
        <w:t>(</w:t>
      </w:r>
      <w:r w:rsidRPr="00290FE1">
        <w:rPr>
          <w:rFonts w:ascii="Consolas" w:hAnsi="Consolas" w:cs="Consolas"/>
          <w:color w:val="A31515"/>
          <w:sz w:val="16"/>
          <w:szCs w:val="19"/>
          <w:highlight w:val="white"/>
        </w:rPr>
        <w:t>"this is a notification from delegate"</w:t>
      </w:r>
      <w:r w:rsidRPr="00290FE1">
        <w:rPr>
          <w:rFonts w:ascii="Consolas" w:hAnsi="Consolas" w:cs="Consolas"/>
          <w:color w:val="000000"/>
          <w:sz w:val="16"/>
          <w:szCs w:val="19"/>
          <w:highlight w:val="white"/>
        </w:rPr>
        <w:t>);</w:t>
      </w:r>
      <w:r>
        <w:rPr>
          <w:rFonts w:ascii="Consolas" w:hAnsi="Consolas" w:cs="Consolas"/>
          <w:color w:val="000000"/>
          <w:sz w:val="16"/>
          <w:szCs w:val="19"/>
          <w:highlight w:val="white"/>
        </w:rPr>
        <w:t xml:space="preserve">  // notify with delegate</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doNotification</w:t>
      </w:r>
      <w:proofErr w:type="spellEnd"/>
      <w:r w:rsidRPr="00290FE1">
        <w:rPr>
          <w:rFonts w:ascii="Consolas" w:hAnsi="Consolas" w:cs="Consolas"/>
          <w:color w:val="000000"/>
          <w:sz w:val="16"/>
          <w:szCs w:val="19"/>
          <w:highlight w:val="white"/>
        </w:rPr>
        <w:t>();</w:t>
      </w:r>
      <w:r>
        <w:rPr>
          <w:rFonts w:ascii="Consolas" w:hAnsi="Consolas" w:cs="Consolas"/>
          <w:color w:val="000000"/>
          <w:sz w:val="16"/>
          <w:szCs w:val="19"/>
          <w:highlight w:val="white"/>
        </w:rPr>
        <w:t xml:space="preserve">  // notify via virtual function call</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if</w:t>
      </w:r>
      <w:r w:rsidRPr="00290FE1">
        <w:rPr>
          <w:rFonts w:ascii="Consolas" w:hAnsi="Consolas" w:cs="Consolas"/>
          <w:color w:val="000000"/>
          <w:sz w:val="16"/>
          <w:szCs w:val="19"/>
          <w:highlight w:val="white"/>
        </w:rPr>
        <w:t xml:space="preserve"> (count &gt; 20)</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break</w:t>
      </w:r>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2B91AF"/>
          <w:sz w:val="16"/>
          <w:szCs w:val="19"/>
          <w:highlight w:val="white"/>
        </w:rPr>
        <w:t>Thread</w:t>
      </w:r>
      <w:r w:rsidRPr="00290FE1">
        <w:rPr>
          <w:rFonts w:ascii="Consolas" w:hAnsi="Consolas" w:cs="Consolas"/>
          <w:color w:val="000000"/>
          <w:sz w:val="16"/>
          <w:szCs w:val="19"/>
          <w:highlight w:val="white"/>
        </w:rPr>
        <w:t>.Sleep</w:t>
      </w:r>
      <w:proofErr w:type="spellEnd"/>
      <w:r w:rsidRPr="00290FE1">
        <w:rPr>
          <w:rFonts w:ascii="Consolas" w:hAnsi="Consolas" w:cs="Consolas"/>
          <w:color w:val="000000"/>
          <w:sz w:val="16"/>
          <w:szCs w:val="19"/>
          <w:highlight w:val="white"/>
        </w:rPr>
        <w:t>(100);</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t = </w:t>
      </w:r>
      <w:r w:rsidRPr="00290FE1">
        <w:rPr>
          <w:rFonts w:ascii="Consolas" w:hAnsi="Consolas" w:cs="Consolas"/>
          <w:color w:val="0000FF"/>
          <w:sz w:val="16"/>
          <w:szCs w:val="19"/>
          <w:highlight w:val="white"/>
        </w:rPr>
        <w:t>new</w:t>
      </w:r>
      <w:r w:rsidRPr="00290FE1">
        <w:rPr>
          <w:rFonts w:ascii="Consolas" w:hAnsi="Consolas" w:cs="Consolas"/>
          <w:color w:val="000000"/>
          <w:sz w:val="16"/>
          <w:szCs w:val="19"/>
          <w:highlight w:val="white"/>
        </w:rPr>
        <w:t xml:space="preserve"> </w:t>
      </w:r>
      <w:r w:rsidRPr="00290FE1">
        <w:rPr>
          <w:rFonts w:ascii="Consolas" w:hAnsi="Consolas" w:cs="Consolas"/>
          <w:color w:val="2B91AF"/>
          <w:sz w:val="16"/>
          <w:szCs w:val="19"/>
          <w:highlight w:val="white"/>
        </w:rPr>
        <w:t>Thread</w:t>
      </w:r>
      <w:r w:rsidRPr="00290FE1">
        <w:rPr>
          <w:rFonts w:ascii="Consolas" w:hAnsi="Consolas" w:cs="Consolas"/>
          <w:color w:val="000000"/>
          <w:sz w:val="16"/>
          <w:szCs w:val="19"/>
          <w:highlight w:val="white"/>
        </w:rPr>
        <w:t>(</w:t>
      </w:r>
      <w:proofErr w:type="spellStart"/>
      <w:r w:rsidRPr="00290FE1">
        <w:rPr>
          <w:rFonts w:ascii="Consolas" w:hAnsi="Consolas" w:cs="Consolas"/>
          <w:color w:val="000000"/>
          <w:sz w:val="16"/>
          <w:szCs w:val="19"/>
          <w:highlight w:val="white"/>
        </w:rPr>
        <w:t>ts</w:t>
      </w:r>
      <w:proofErr w:type="spellEnd"/>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t.Start</w:t>
      </w:r>
      <w:proofErr w:type="spellEnd"/>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class</w:t>
      </w:r>
      <w:r w:rsidRPr="00290FE1">
        <w:rPr>
          <w:rFonts w:ascii="Consolas" w:hAnsi="Consolas" w:cs="Consolas"/>
          <w:color w:val="000000"/>
          <w:sz w:val="16"/>
          <w:szCs w:val="19"/>
          <w:highlight w:val="white"/>
        </w:rPr>
        <w:t xml:space="preserve"> </w:t>
      </w:r>
      <w:r w:rsidRPr="00290FE1">
        <w:rPr>
          <w:rFonts w:ascii="Consolas" w:hAnsi="Consolas" w:cs="Consolas"/>
          <w:color w:val="2B91AF"/>
          <w:sz w:val="16"/>
          <w:szCs w:val="19"/>
          <w:highlight w:val="white"/>
        </w:rPr>
        <w:t>MT3Q4</w:t>
      </w:r>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void</w:t>
      </w: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notifyHandler</w:t>
      </w:r>
      <w:proofErr w:type="spellEnd"/>
      <w:r w:rsidRPr="00290FE1">
        <w:rPr>
          <w:rFonts w:ascii="Consolas" w:hAnsi="Consolas" w:cs="Consolas"/>
          <w:color w:val="000000"/>
          <w:sz w:val="16"/>
          <w:szCs w:val="19"/>
          <w:highlight w:val="white"/>
        </w:rPr>
        <w:t>(</w:t>
      </w:r>
      <w:r w:rsidRPr="00290FE1">
        <w:rPr>
          <w:rFonts w:ascii="Consolas" w:hAnsi="Consolas" w:cs="Consolas"/>
          <w:color w:val="0000FF"/>
          <w:sz w:val="16"/>
          <w:szCs w:val="19"/>
          <w:highlight w:val="white"/>
        </w:rPr>
        <w:t>string</w:t>
      </w: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msg</w:t>
      </w:r>
      <w:proofErr w:type="spellEnd"/>
      <w:r w:rsidRPr="00290FE1">
        <w:rPr>
          <w:rFonts w:ascii="Consolas" w:hAnsi="Consolas" w:cs="Consolas"/>
          <w:color w:val="000000"/>
          <w:sz w:val="16"/>
          <w:szCs w:val="19"/>
          <w:highlight w:val="white"/>
        </w:rPr>
        <w:t xml:space="preserve">) { </w:t>
      </w:r>
      <w:proofErr w:type="spellStart"/>
      <w:r w:rsidRPr="00290FE1">
        <w:rPr>
          <w:rFonts w:ascii="Consolas" w:hAnsi="Consolas" w:cs="Consolas"/>
          <w:color w:val="2B91AF"/>
          <w:sz w:val="16"/>
          <w:szCs w:val="19"/>
          <w:highlight w:val="white"/>
        </w:rPr>
        <w:t>Console</w:t>
      </w:r>
      <w:r w:rsidRPr="00290FE1">
        <w:rPr>
          <w:rFonts w:ascii="Consolas" w:hAnsi="Consolas" w:cs="Consolas"/>
          <w:color w:val="000000"/>
          <w:sz w:val="16"/>
          <w:szCs w:val="19"/>
          <w:highlight w:val="white"/>
        </w:rPr>
        <w:t>.Write</w:t>
      </w:r>
      <w:proofErr w:type="spellEnd"/>
      <w:r w:rsidRPr="00290FE1">
        <w:rPr>
          <w:rFonts w:ascii="Consolas" w:hAnsi="Consolas" w:cs="Consolas"/>
          <w:color w:val="000000"/>
          <w:sz w:val="16"/>
          <w:szCs w:val="19"/>
          <w:highlight w:val="white"/>
        </w:rPr>
        <w:t>(</w:t>
      </w:r>
      <w:r w:rsidRPr="00290FE1">
        <w:rPr>
          <w:rFonts w:ascii="Consolas" w:hAnsi="Consolas" w:cs="Consolas"/>
          <w:color w:val="A31515"/>
          <w:sz w:val="16"/>
          <w:szCs w:val="19"/>
          <w:highlight w:val="white"/>
        </w:rPr>
        <w:t>"\n  {0}"</w:t>
      </w: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msg</w:t>
      </w:r>
      <w:proofErr w:type="spellEnd"/>
      <w:r w:rsidRPr="00290FE1">
        <w:rPr>
          <w:rFonts w:ascii="Consolas" w:hAnsi="Consolas" w:cs="Consolas"/>
          <w:color w:val="000000"/>
          <w:sz w:val="16"/>
          <w:szCs w:val="19"/>
          <w:highlight w:val="white"/>
        </w:rPr>
        <w:t>);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class</w:t>
      </w: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2B91AF"/>
          <w:sz w:val="16"/>
          <w:szCs w:val="19"/>
          <w:highlight w:val="white"/>
        </w:rPr>
        <w:t>GetNotified</w:t>
      </w:r>
      <w:proofErr w:type="spellEnd"/>
      <w:r w:rsidRPr="00290FE1">
        <w:rPr>
          <w:rFonts w:ascii="Consolas" w:hAnsi="Consolas" w:cs="Consolas"/>
          <w:color w:val="000000"/>
          <w:sz w:val="16"/>
          <w:szCs w:val="19"/>
          <w:highlight w:val="white"/>
        </w:rPr>
        <w:t xml:space="preserve"> : </w:t>
      </w:r>
      <w:proofErr w:type="spellStart"/>
      <w:r w:rsidRPr="00290FE1">
        <w:rPr>
          <w:rFonts w:ascii="Consolas" w:hAnsi="Consolas" w:cs="Consolas"/>
          <w:color w:val="2B91AF"/>
          <w:sz w:val="16"/>
          <w:szCs w:val="19"/>
          <w:highlight w:val="white"/>
        </w:rPr>
        <w:t>Notifier</w:t>
      </w:r>
      <w:proofErr w:type="spellEnd"/>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public</w:t>
      </w: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override</w:t>
      </w: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void</w:t>
      </w: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doNotification</w:t>
      </w:r>
      <w:proofErr w:type="spellEnd"/>
      <w:r w:rsidRPr="00290FE1">
        <w:rPr>
          <w:rFonts w:ascii="Consolas" w:hAnsi="Consolas" w:cs="Consolas"/>
          <w:color w:val="000000"/>
          <w:sz w:val="16"/>
          <w:szCs w:val="19"/>
          <w:highlight w:val="white"/>
        </w:rPr>
        <w:t>()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2B91AF"/>
          <w:sz w:val="16"/>
          <w:szCs w:val="19"/>
          <w:highlight w:val="white"/>
        </w:rPr>
        <w:t>Console</w:t>
      </w:r>
      <w:r w:rsidRPr="00290FE1">
        <w:rPr>
          <w:rFonts w:ascii="Consolas" w:hAnsi="Consolas" w:cs="Consolas"/>
          <w:color w:val="000000"/>
          <w:sz w:val="16"/>
          <w:szCs w:val="19"/>
          <w:highlight w:val="white"/>
        </w:rPr>
        <w:t>.Write</w:t>
      </w:r>
      <w:proofErr w:type="spellEnd"/>
      <w:r w:rsidRPr="00290FE1">
        <w:rPr>
          <w:rFonts w:ascii="Consolas" w:hAnsi="Consolas" w:cs="Consolas"/>
          <w:color w:val="000000"/>
          <w:sz w:val="16"/>
          <w:szCs w:val="19"/>
          <w:highlight w:val="white"/>
        </w:rPr>
        <w:t>(</w:t>
      </w:r>
      <w:r w:rsidRPr="00290FE1">
        <w:rPr>
          <w:rFonts w:ascii="Consolas" w:hAnsi="Consolas" w:cs="Consolas"/>
          <w:color w:val="A31515"/>
          <w:sz w:val="16"/>
          <w:szCs w:val="19"/>
          <w:highlight w:val="white"/>
        </w:rPr>
        <w:t>"\n  Got notification from overload of virtual method"</w:t>
      </w:r>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static</w:t>
      </w:r>
      <w:r w:rsidRPr="00290FE1">
        <w:rPr>
          <w:rFonts w:ascii="Consolas" w:hAnsi="Consolas" w:cs="Consolas"/>
          <w:color w:val="000000"/>
          <w:sz w:val="16"/>
          <w:szCs w:val="19"/>
          <w:highlight w:val="white"/>
        </w:rPr>
        <w:t xml:space="preserve"> </w:t>
      </w:r>
      <w:r w:rsidRPr="00290FE1">
        <w:rPr>
          <w:rFonts w:ascii="Consolas" w:hAnsi="Consolas" w:cs="Consolas"/>
          <w:color w:val="0000FF"/>
          <w:sz w:val="16"/>
          <w:szCs w:val="19"/>
          <w:highlight w:val="white"/>
        </w:rPr>
        <w:t>void</w:t>
      </w:r>
      <w:r w:rsidRPr="00290FE1">
        <w:rPr>
          <w:rFonts w:ascii="Consolas" w:hAnsi="Consolas" w:cs="Consolas"/>
          <w:color w:val="000000"/>
          <w:sz w:val="16"/>
          <w:szCs w:val="19"/>
          <w:highlight w:val="white"/>
        </w:rPr>
        <w:t xml:space="preserve"> Main(</w:t>
      </w:r>
      <w:r w:rsidRPr="00290FE1">
        <w:rPr>
          <w:rFonts w:ascii="Consolas" w:hAnsi="Consolas" w:cs="Consolas"/>
          <w:color w:val="0000FF"/>
          <w:sz w:val="16"/>
          <w:szCs w:val="19"/>
          <w:highlight w:val="white"/>
        </w:rPr>
        <w:t>string</w:t>
      </w: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args</w:t>
      </w:r>
      <w:proofErr w:type="spellEnd"/>
      <w:r w:rsidRPr="00290FE1">
        <w:rPr>
          <w:rFonts w:ascii="Consolas" w:hAnsi="Consolas" w:cs="Consolas"/>
          <w:color w:val="000000"/>
          <w:sz w:val="16"/>
          <w:szCs w:val="19"/>
          <w:highlight w:val="white"/>
        </w:rPr>
        <w:t>)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A31515"/>
          <w:sz w:val="16"/>
          <w:szCs w:val="19"/>
          <w:highlight w:val="white"/>
        </w:rPr>
        <w:t xml:space="preserve">"MT3Q4 - Asynchronous </w:t>
      </w:r>
      <w:proofErr w:type="spellStart"/>
      <w:r w:rsidRPr="00290FE1">
        <w:rPr>
          <w:rFonts w:ascii="Consolas" w:hAnsi="Consolas" w:cs="Consolas"/>
          <w:color w:val="A31515"/>
          <w:sz w:val="16"/>
          <w:szCs w:val="19"/>
          <w:highlight w:val="white"/>
        </w:rPr>
        <w:t>Notifier</w:t>
      </w:r>
      <w:proofErr w:type="spellEnd"/>
      <w:r w:rsidRPr="00290FE1">
        <w:rPr>
          <w:rFonts w:ascii="Consolas" w:hAnsi="Consolas" w:cs="Consolas"/>
          <w:color w:val="A31515"/>
          <w:sz w:val="16"/>
          <w:szCs w:val="19"/>
          <w:highlight w:val="white"/>
        </w:rPr>
        <w:t>"</w:t>
      </w:r>
      <w:r w:rsidRPr="00290FE1">
        <w:rPr>
          <w:rFonts w:ascii="Consolas" w:hAnsi="Consolas" w:cs="Consolas"/>
          <w:color w:val="000000"/>
          <w:sz w:val="16"/>
          <w:szCs w:val="19"/>
          <w:highlight w:val="white"/>
        </w:rPr>
        <w:t>.title();</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r w:rsidRPr="00290FE1">
        <w:rPr>
          <w:rFonts w:ascii="Consolas" w:hAnsi="Consolas" w:cs="Consolas"/>
          <w:color w:val="2B91AF"/>
          <w:sz w:val="16"/>
          <w:szCs w:val="19"/>
          <w:highlight w:val="white"/>
        </w:rPr>
        <w:t>MT3Q4</w:t>
      </w:r>
      <w:r w:rsidRPr="00290FE1">
        <w:rPr>
          <w:rFonts w:ascii="Consolas" w:hAnsi="Consolas" w:cs="Consolas"/>
          <w:color w:val="000000"/>
          <w:sz w:val="16"/>
          <w:szCs w:val="19"/>
          <w:highlight w:val="white"/>
        </w:rPr>
        <w:t xml:space="preserve"> mt4q7 = </w:t>
      </w:r>
      <w:r w:rsidRPr="00290FE1">
        <w:rPr>
          <w:rFonts w:ascii="Consolas" w:hAnsi="Consolas" w:cs="Consolas"/>
          <w:color w:val="0000FF"/>
          <w:sz w:val="16"/>
          <w:szCs w:val="19"/>
          <w:highlight w:val="white"/>
        </w:rPr>
        <w:t>new</w:t>
      </w:r>
      <w:r w:rsidRPr="00290FE1">
        <w:rPr>
          <w:rFonts w:ascii="Consolas" w:hAnsi="Consolas" w:cs="Consolas"/>
          <w:color w:val="000000"/>
          <w:sz w:val="16"/>
          <w:szCs w:val="19"/>
          <w:highlight w:val="white"/>
        </w:rPr>
        <w:t xml:space="preserve"> </w:t>
      </w:r>
      <w:r w:rsidRPr="00290FE1">
        <w:rPr>
          <w:rFonts w:ascii="Consolas" w:hAnsi="Consolas" w:cs="Consolas"/>
          <w:color w:val="2B91AF"/>
          <w:sz w:val="16"/>
          <w:szCs w:val="19"/>
          <w:highlight w:val="white"/>
        </w:rPr>
        <w:t>MT3Q4</w:t>
      </w:r>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2B91AF"/>
          <w:sz w:val="16"/>
          <w:szCs w:val="19"/>
          <w:highlight w:val="white"/>
        </w:rPr>
        <w:t>GetNotified</w:t>
      </w:r>
      <w:proofErr w:type="spellEnd"/>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notifier</w:t>
      </w:r>
      <w:proofErr w:type="spellEnd"/>
      <w:r w:rsidRPr="00290FE1">
        <w:rPr>
          <w:rFonts w:ascii="Consolas" w:hAnsi="Consolas" w:cs="Consolas"/>
          <w:color w:val="000000"/>
          <w:sz w:val="16"/>
          <w:szCs w:val="19"/>
          <w:highlight w:val="white"/>
        </w:rPr>
        <w:t xml:space="preserve"> = </w:t>
      </w:r>
      <w:r w:rsidRPr="00290FE1">
        <w:rPr>
          <w:rFonts w:ascii="Consolas" w:hAnsi="Consolas" w:cs="Consolas"/>
          <w:color w:val="0000FF"/>
          <w:sz w:val="16"/>
          <w:szCs w:val="19"/>
          <w:highlight w:val="white"/>
        </w:rPr>
        <w:t>new</w:t>
      </w: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2B91AF"/>
          <w:sz w:val="16"/>
          <w:szCs w:val="19"/>
          <w:highlight w:val="white"/>
        </w:rPr>
        <w:t>GetNotified</w:t>
      </w:r>
      <w:proofErr w:type="spellEnd"/>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notifier.notify</w:t>
      </w:r>
      <w:proofErr w:type="spellEnd"/>
      <w:r w:rsidRPr="00290FE1">
        <w:rPr>
          <w:rFonts w:ascii="Consolas" w:hAnsi="Consolas" w:cs="Consolas"/>
          <w:color w:val="000000"/>
          <w:sz w:val="16"/>
          <w:szCs w:val="19"/>
          <w:highlight w:val="white"/>
        </w:rPr>
        <w:t xml:space="preserve"> += (</w:t>
      </w:r>
      <w:proofErr w:type="spellStart"/>
      <w:r w:rsidRPr="00290FE1">
        <w:rPr>
          <w:rFonts w:ascii="Consolas" w:hAnsi="Consolas" w:cs="Consolas"/>
          <w:color w:val="000000"/>
          <w:sz w:val="16"/>
          <w:szCs w:val="19"/>
          <w:highlight w:val="white"/>
        </w:rPr>
        <w:t>msg</w:t>
      </w:r>
      <w:proofErr w:type="spellEnd"/>
      <w:r w:rsidRPr="00290FE1">
        <w:rPr>
          <w:rFonts w:ascii="Consolas" w:hAnsi="Consolas" w:cs="Consolas"/>
          <w:color w:val="000000"/>
          <w:sz w:val="16"/>
          <w:szCs w:val="19"/>
          <w:highlight w:val="white"/>
        </w:rPr>
        <w:t>) =&gt; { mt4q7.notifyHandler(</w:t>
      </w:r>
      <w:proofErr w:type="spellStart"/>
      <w:r w:rsidRPr="00290FE1">
        <w:rPr>
          <w:rFonts w:ascii="Consolas" w:hAnsi="Consolas" w:cs="Consolas"/>
          <w:color w:val="000000"/>
          <w:sz w:val="16"/>
          <w:szCs w:val="19"/>
          <w:highlight w:val="white"/>
        </w:rPr>
        <w:t>msg</w:t>
      </w:r>
      <w:proofErr w:type="spellEnd"/>
      <w:r w:rsidRPr="00290FE1">
        <w:rPr>
          <w:rFonts w:ascii="Consolas" w:hAnsi="Consolas" w:cs="Consolas"/>
          <w:color w:val="000000"/>
          <w:sz w:val="16"/>
          <w:szCs w:val="19"/>
          <w:highlight w:val="white"/>
        </w:rPr>
        <w:t xml:space="preserve">); }; </w:t>
      </w:r>
      <w:r w:rsidRPr="00290FE1">
        <w:rPr>
          <w:rFonts w:ascii="Consolas" w:hAnsi="Consolas" w:cs="Consolas"/>
          <w:color w:val="008000"/>
          <w:sz w:val="16"/>
          <w:szCs w:val="19"/>
          <w:highlight w:val="white"/>
        </w:rPr>
        <w:t>// register</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notifier.asyncRun</w:t>
      </w:r>
      <w:proofErr w:type="spellEnd"/>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000000"/>
          <w:sz w:val="16"/>
          <w:szCs w:val="19"/>
          <w:highlight w:val="white"/>
        </w:rPr>
        <w:t>notifier.join</w:t>
      </w:r>
      <w:proofErr w:type="spellEnd"/>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roofErr w:type="spellStart"/>
      <w:r w:rsidRPr="00290FE1">
        <w:rPr>
          <w:rFonts w:ascii="Consolas" w:hAnsi="Consolas" w:cs="Consolas"/>
          <w:color w:val="2B91AF"/>
          <w:sz w:val="16"/>
          <w:szCs w:val="19"/>
          <w:highlight w:val="white"/>
        </w:rPr>
        <w:t>Console</w:t>
      </w:r>
      <w:r w:rsidRPr="00290FE1">
        <w:rPr>
          <w:rFonts w:ascii="Consolas" w:hAnsi="Consolas" w:cs="Consolas"/>
          <w:color w:val="000000"/>
          <w:sz w:val="16"/>
          <w:szCs w:val="19"/>
          <w:highlight w:val="white"/>
        </w:rPr>
        <w:t>.Write</w:t>
      </w:r>
      <w:proofErr w:type="spellEnd"/>
      <w:r w:rsidRPr="00290FE1">
        <w:rPr>
          <w:rFonts w:ascii="Consolas" w:hAnsi="Consolas" w:cs="Consolas"/>
          <w:color w:val="000000"/>
          <w:sz w:val="16"/>
          <w:szCs w:val="19"/>
          <w:highlight w:val="white"/>
        </w:rPr>
        <w:t>(</w:t>
      </w:r>
      <w:r w:rsidRPr="00290FE1">
        <w:rPr>
          <w:rFonts w:ascii="Consolas" w:hAnsi="Consolas" w:cs="Consolas"/>
          <w:color w:val="A31515"/>
          <w:sz w:val="16"/>
          <w:szCs w:val="19"/>
          <w:highlight w:val="white"/>
        </w:rPr>
        <w:t>"\n\n"</w:t>
      </w:r>
      <w:r w:rsidRPr="00290FE1">
        <w:rPr>
          <w:rFonts w:ascii="Consolas" w:hAnsi="Consolas" w:cs="Consolas"/>
          <w:color w:val="000000"/>
          <w:sz w:val="16"/>
          <w:szCs w:val="19"/>
          <w:highlight w:val="white"/>
        </w:rPr>
        <w:t>);</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
    <w:p w:rsidR="00290FE1" w:rsidRPr="00290FE1" w:rsidRDefault="00290FE1" w:rsidP="00290FE1">
      <w:pPr>
        <w:autoSpaceDE w:val="0"/>
        <w:autoSpaceDN w:val="0"/>
        <w:adjustRightInd w:val="0"/>
        <w:ind w:left="504"/>
        <w:rPr>
          <w:rFonts w:ascii="Consolas" w:hAnsi="Consolas" w:cs="Consolas"/>
          <w:color w:val="000000"/>
          <w:sz w:val="16"/>
          <w:szCs w:val="19"/>
          <w:highlight w:val="white"/>
        </w:rPr>
      </w:pPr>
      <w:r w:rsidRPr="00290FE1">
        <w:rPr>
          <w:rFonts w:ascii="Consolas" w:hAnsi="Consolas" w:cs="Consolas"/>
          <w:color w:val="000000"/>
          <w:sz w:val="16"/>
          <w:szCs w:val="19"/>
          <w:highlight w:val="white"/>
        </w:rPr>
        <w:t xml:space="preserve">  }</w:t>
      </w:r>
    </w:p>
    <w:p w:rsidR="00F87301" w:rsidRPr="00290FE1" w:rsidRDefault="00290FE1" w:rsidP="00290FE1">
      <w:pPr>
        <w:autoSpaceDE w:val="0"/>
        <w:autoSpaceDN w:val="0"/>
        <w:adjustRightInd w:val="0"/>
        <w:ind w:left="504"/>
        <w:rPr>
          <w:rFonts w:ascii="Courier New" w:hAnsi="Courier New" w:cs="Kartika"/>
          <w:color w:val="000000"/>
          <w:sz w:val="14"/>
          <w:lang w:bidi="ml-IN"/>
        </w:rPr>
      </w:pPr>
      <w:r w:rsidRPr="00290FE1">
        <w:rPr>
          <w:rFonts w:ascii="Tahoma" w:hAnsi="Tahoma" w:cs="Tahoma"/>
          <w:sz w:val="14"/>
        </w:rPr>
        <w:t xml:space="preserve"> </w:t>
      </w:r>
      <w:r w:rsidR="00ED3DEA" w:rsidRPr="00290FE1">
        <w:rPr>
          <w:rFonts w:ascii="Tahoma" w:hAnsi="Tahoma" w:cs="Tahoma"/>
          <w:sz w:val="14"/>
        </w:rPr>
        <w:br/>
      </w:r>
      <w:r w:rsidR="00F87301">
        <w:rPr>
          <w:rFonts w:ascii="Tahoma" w:hAnsi="Tahoma" w:cs="Tahoma"/>
        </w:rPr>
        <w:br w:type="page"/>
      </w:r>
    </w:p>
    <w:p w:rsidR="004135BA" w:rsidRPr="004135BA" w:rsidRDefault="00342F08" w:rsidP="00F87301">
      <w:pPr>
        <w:numPr>
          <w:ilvl w:val="0"/>
          <w:numId w:val="14"/>
        </w:numPr>
        <w:autoSpaceDE w:val="0"/>
        <w:autoSpaceDN w:val="0"/>
        <w:adjustRightInd w:val="0"/>
        <w:rPr>
          <w:rFonts w:ascii="Courier New" w:hAnsi="Courier New" w:cs="Kartika"/>
          <w:color w:val="000000"/>
          <w:lang w:bidi="ml-IN"/>
        </w:rPr>
      </w:pPr>
      <w:r>
        <w:rPr>
          <w:rFonts w:ascii="Tahoma" w:hAnsi="Tahoma" w:cs="Tahoma"/>
        </w:rPr>
        <w:lastRenderedPageBreak/>
        <w:t>The communication system used in Project #4 sends messages with XML strings as bodies</w:t>
      </w:r>
      <w:r w:rsidR="002D0C9F">
        <w:rPr>
          <w:rFonts w:ascii="Tahoma" w:hAnsi="Tahoma" w:cs="Tahoma"/>
        </w:rPr>
        <w:t>.</w:t>
      </w:r>
      <w:r>
        <w:rPr>
          <w:rFonts w:ascii="Tahoma" w:hAnsi="Tahoma" w:cs="Tahoma"/>
        </w:rPr>
        <w:t xml:space="preserve">  Elements of the XML define what the receiver should </w:t>
      </w:r>
      <w:r w:rsidR="001977B1">
        <w:rPr>
          <w:rFonts w:ascii="Tahoma" w:hAnsi="Tahoma" w:cs="Tahoma"/>
        </w:rPr>
        <w:t>do with the message and provide</w:t>
      </w:r>
      <w:r>
        <w:rPr>
          <w:rFonts w:ascii="Tahoma" w:hAnsi="Tahoma" w:cs="Tahoma"/>
        </w:rPr>
        <w:t xml:space="preserve"> parameters for carrying out that request.  Write the XML markup that a client could use to request the </w:t>
      </w:r>
      <w:r w:rsidR="001977B1">
        <w:rPr>
          <w:rFonts w:ascii="Tahoma" w:hAnsi="Tahoma" w:cs="Tahoma"/>
        </w:rPr>
        <w:t>execution of a query for all the database elements that have a specified string in their metadata descriptions</w:t>
      </w:r>
      <w:r w:rsidR="009373C0">
        <w:rPr>
          <w:rFonts w:ascii="Tahoma" w:hAnsi="Tahoma" w:cs="Tahoma"/>
        </w:rPr>
        <w:t>,</w:t>
      </w:r>
      <w:r w:rsidR="001977B1">
        <w:rPr>
          <w:rFonts w:ascii="Tahoma" w:hAnsi="Tahoma" w:cs="Tahoma"/>
        </w:rPr>
        <w:t xml:space="preserve"> sent to a server hosting the database you implemented in Project #2.</w:t>
      </w:r>
      <w:r>
        <w:rPr>
          <w:rFonts w:ascii="Tahoma" w:hAnsi="Tahoma" w:cs="Tahoma"/>
        </w:rPr>
        <w:t xml:space="preserve"> </w:t>
      </w:r>
      <w:r w:rsidR="001977B1">
        <w:rPr>
          <w:rFonts w:ascii="Tahoma" w:hAnsi="Tahoma" w:cs="Tahoma"/>
        </w:rPr>
        <w:t xml:space="preserve"> </w:t>
      </w:r>
      <w:r>
        <w:rPr>
          <w:rFonts w:ascii="Tahoma" w:hAnsi="Tahoma" w:cs="Tahoma"/>
        </w:rPr>
        <w:t xml:space="preserve">Please provide all the information </w:t>
      </w:r>
      <w:r w:rsidR="00455C85">
        <w:rPr>
          <w:rFonts w:ascii="Tahoma" w:hAnsi="Tahoma" w:cs="Tahoma"/>
        </w:rPr>
        <w:t xml:space="preserve">in the XML markup </w:t>
      </w:r>
      <w:r>
        <w:rPr>
          <w:rFonts w:ascii="Tahoma" w:hAnsi="Tahoma" w:cs="Tahoma"/>
        </w:rPr>
        <w:t xml:space="preserve">necessary to carry out </w:t>
      </w:r>
      <w:r w:rsidR="00455C85">
        <w:rPr>
          <w:rFonts w:ascii="Tahoma" w:hAnsi="Tahoma" w:cs="Tahoma"/>
        </w:rPr>
        <w:t>that operation</w:t>
      </w:r>
      <w:r>
        <w:rPr>
          <w:rFonts w:ascii="Tahoma" w:hAnsi="Tahoma" w:cs="Tahoma"/>
        </w:rPr>
        <w:t>.</w:t>
      </w:r>
      <w:r w:rsidR="00714248">
        <w:rPr>
          <w:rFonts w:ascii="Tahoma" w:hAnsi="Tahoma" w:cs="Tahoma"/>
        </w:rPr>
        <w:t xml:space="preserve">  You must assume that the server has no prior i</w:t>
      </w:r>
      <w:r w:rsidR="001977B1">
        <w:rPr>
          <w:rFonts w:ascii="Tahoma" w:hAnsi="Tahoma" w:cs="Tahoma"/>
        </w:rPr>
        <w:t>nformation about the query</w:t>
      </w:r>
      <w:r w:rsidR="00714248">
        <w:rPr>
          <w:rFonts w:ascii="Tahoma" w:hAnsi="Tahoma" w:cs="Tahoma"/>
        </w:rPr>
        <w:t>.</w:t>
      </w:r>
      <w:r w:rsidR="00F87301">
        <w:rPr>
          <w:rFonts w:ascii="Tahoma" w:hAnsi="Tahoma" w:cs="Tahoma"/>
        </w:rPr>
        <w:br/>
      </w:r>
      <w:r w:rsidR="00F87301">
        <w:rPr>
          <w:rFonts w:ascii="Tahoma" w:hAnsi="Tahoma" w:cs="Tahoma"/>
        </w:rPr>
        <w:br/>
        <w:t>Answer:</w:t>
      </w:r>
      <w:r w:rsidR="004135BA">
        <w:rPr>
          <w:rFonts w:ascii="Tahoma" w:hAnsi="Tahoma" w:cs="Tahoma"/>
        </w:rPr>
        <w:br/>
      </w:r>
      <w:r w:rsidR="004135BA">
        <w:rPr>
          <w:rFonts w:ascii="Tahoma" w:hAnsi="Tahoma" w:cs="Tahoma"/>
        </w:rPr>
        <w:br/>
      </w:r>
      <w:r w:rsidR="00DE5F9D">
        <w:rPr>
          <w:rFonts w:ascii="Tahoma" w:hAnsi="Tahoma" w:cs="Tahoma"/>
        </w:rPr>
        <w:t>Using templates for messages ensures that all parties to a communication are using the same language.  Templates for messages</w:t>
      </w:r>
      <w:r w:rsidR="004135BA">
        <w:rPr>
          <w:rFonts w:ascii="Tahoma" w:hAnsi="Tahoma" w:cs="Tahoma"/>
        </w:rPr>
        <w:t xml:space="preserve"> are found in code for MT1Q4</w:t>
      </w:r>
      <w:r w:rsidR="00EA063C">
        <w:rPr>
          <w:rFonts w:ascii="Tahoma" w:hAnsi="Tahoma" w:cs="Tahoma"/>
        </w:rPr>
        <w:t>:</w:t>
      </w:r>
      <w:r w:rsidR="00EA063C">
        <w:rPr>
          <w:rFonts w:ascii="Tahoma" w:hAnsi="Tahoma" w:cs="Tahoma"/>
        </w:rPr>
        <w:br/>
      </w:r>
      <w:r w:rsidR="00EA063C">
        <w:rPr>
          <w:rFonts w:ascii="Tahoma" w:hAnsi="Tahoma" w:cs="Tahoma"/>
        </w:rPr>
        <w:br/>
      </w:r>
      <w:r w:rsidR="00EA063C" w:rsidRPr="00EA063C">
        <w:rPr>
          <w:rFonts w:ascii="Consolas" w:hAnsi="Consolas" w:cs="Tahoma"/>
          <w:sz w:val="19"/>
          <w:szCs w:val="19"/>
        </w:rPr>
        <w:t>Body of request message</w:t>
      </w:r>
      <w:r w:rsidR="00234FFD">
        <w:rPr>
          <w:rFonts w:ascii="Consolas" w:hAnsi="Consolas" w:cs="Tahoma"/>
          <w:sz w:val="19"/>
          <w:szCs w:val="19"/>
        </w:rPr>
        <w:t xml:space="preserve"> (tag name identifies type of request)</w:t>
      </w:r>
      <w:r w:rsidR="00EA063C" w:rsidRPr="00EA063C">
        <w:rPr>
          <w:rFonts w:ascii="Consolas" w:hAnsi="Consolas" w:cs="Tahoma"/>
          <w:sz w:val="19"/>
          <w:szCs w:val="19"/>
        </w:rPr>
        <w:t>:</w:t>
      </w:r>
      <w:r w:rsidR="0055738C">
        <w:rPr>
          <w:rFonts w:ascii="Consolas" w:hAnsi="Consolas" w:cs="Tahoma"/>
          <w:sz w:val="19"/>
          <w:szCs w:val="19"/>
        </w:rPr>
        <w:br/>
        <w:t>&lt;location&gt;&lt;/location&gt; identifies places to look, e.g., localizes search for</w:t>
      </w:r>
      <w:r w:rsidR="0055738C">
        <w:rPr>
          <w:rFonts w:ascii="Consolas" w:hAnsi="Consolas" w:cs="Tahoma"/>
          <w:sz w:val="19"/>
          <w:szCs w:val="19"/>
        </w:rPr>
        <w:br/>
        <w:t>efficiency.</w:t>
      </w:r>
      <w:r w:rsidR="0055738C">
        <w:rPr>
          <w:rFonts w:ascii="Consolas" w:hAnsi="Consolas" w:cs="Tahoma"/>
          <w:sz w:val="19"/>
          <w:szCs w:val="19"/>
        </w:rPr>
        <w:br/>
      </w:r>
    </w:p>
    <w:p w:rsidR="004135BA" w:rsidRPr="004135BA" w:rsidRDefault="004135BA" w:rsidP="004135BA">
      <w:pPr>
        <w:autoSpaceDE w:val="0"/>
        <w:autoSpaceDN w:val="0"/>
        <w:adjustRightInd w:val="0"/>
        <w:ind w:left="504"/>
        <w:rPr>
          <w:rFonts w:ascii="Consolas" w:hAnsi="Consolas" w:cs="Consolas"/>
          <w:color w:val="000000"/>
          <w:sz w:val="19"/>
          <w:szCs w:val="19"/>
          <w:highlight w:val="white"/>
        </w:rPr>
      </w:pPr>
      <w:r w:rsidRPr="004135BA">
        <w:rPr>
          <w:rFonts w:ascii="Consolas" w:hAnsi="Consolas" w:cs="Consolas"/>
          <w:color w:val="0000FF"/>
          <w:sz w:val="19"/>
          <w:szCs w:val="19"/>
          <w:highlight w:val="white"/>
        </w:rPr>
        <w:t xml:space="preserve">  &lt;</w:t>
      </w:r>
      <w:proofErr w:type="spellStart"/>
      <w:r w:rsidRPr="004135BA">
        <w:rPr>
          <w:rFonts w:ascii="Consolas" w:hAnsi="Consolas" w:cs="Consolas"/>
          <w:color w:val="A31515"/>
          <w:sz w:val="19"/>
          <w:szCs w:val="19"/>
          <w:highlight w:val="white"/>
        </w:rPr>
        <w:t>queryString</w:t>
      </w:r>
      <w:proofErr w:type="spellEnd"/>
      <w:r w:rsidRPr="004135BA">
        <w:rPr>
          <w:rFonts w:ascii="Consolas" w:hAnsi="Consolas" w:cs="Consolas"/>
          <w:color w:val="0000FF"/>
          <w:sz w:val="19"/>
          <w:szCs w:val="19"/>
          <w:highlight w:val="white"/>
        </w:rPr>
        <w:t>&gt;</w:t>
      </w:r>
    </w:p>
    <w:p w:rsidR="004135BA" w:rsidRPr="004135BA" w:rsidRDefault="004135BA" w:rsidP="004135BA">
      <w:pPr>
        <w:autoSpaceDE w:val="0"/>
        <w:autoSpaceDN w:val="0"/>
        <w:adjustRightInd w:val="0"/>
        <w:ind w:left="504"/>
        <w:rPr>
          <w:rFonts w:ascii="Consolas" w:hAnsi="Consolas" w:cs="Consolas"/>
          <w:color w:val="000000"/>
          <w:sz w:val="19"/>
          <w:szCs w:val="19"/>
          <w:highlight w:val="white"/>
        </w:rPr>
      </w:pPr>
      <w:r w:rsidRPr="004135BA">
        <w:rPr>
          <w:rFonts w:ascii="Consolas" w:hAnsi="Consolas" w:cs="Consolas"/>
          <w:color w:val="0000FF"/>
          <w:sz w:val="19"/>
          <w:szCs w:val="19"/>
          <w:highlight w:val="white"/>
        </w:rPr>
        <w:t xml:space="preserve">    &lt;</w:t>
      </w:r>
      <w:r w:rsidRPr="004135BA">
        <w:rPr>
          <w:rFonts w:ascii="Consolas" w:hAnsi="Consolas" w:cs="Consolas"/>
          <w:color w:val="A31515"/>
          <w:sz w:val="19"/>
          <w:szCs w:val="19"/>
          <w:highlight w:val="white"/>
        </w:rPr>
        <w:t>description</w:t>
      </w:r>
      <w:r w:rsidRPr="004135BA">
        <w:rPr>
          <w:rFonts w:ascii="Consolas" w:hAnsi="Consolas" w:cs="Consolas"/>
          <w:color w:val="0000FF"/>
          <w:sz w:val="19"/>
          <w:szCs w:val="19"/>
          <w:highlight w:val="white"/>
        </w:rPr>
        <w:t>&gt;</w:t>
      </w:r>
      <w:r w:rsidRPr="004135BA">
        <w:rPr>
          <w:rFonts w:ascii="Consolas" w:hAnsi="Consolas" w:cs="Consolas"/>
          <w:color w:val="000000"/>
          <w:sz w:val="19"/>
          <w:szCs w:val="19"/>
          <w:highlight w:val="white"/>
        </w:rPr>
        <w:t>query for string in location</w:t>
      </w:r>
      <w:r w:rsidRPr="004135BA">
        <w:rPr>
          <w:rFonts w:ascii="Consolas" w:hAnsi="Consolas" w:cs="Consolas"/>
          <w:color w:val="0000FF"/>
          <w:sz w:val="19"/>
          <w:szCs w:val="19"/>
          <w:highlight w:val="white"/>
        </w:rPr>
        <w:t>&lt;/</w:t>
      </w:r>
      <w:r w:rsidRPr="004135BA">
        <w:rPr>
          <w:rFonts w:ascii="Consolas" w:hAnsi="Consolas" w:cs="Consolas"/>
          <w:color w:val="A31515"/>
          <w:sz w:val="19"/>
          <w:szCs w:val="19"/>
          <w:highlight w:val="white"/>
        </w:rPr>
        <w:t>description</w:t>
      </w:r>
      <w:r w:rsidRPr="004135BA">
        <w:rPr>
          <w:rFonts w:ascii="Consolas" w:hAnsi="Consolas" w:cs="Consolas"/>
          <w:color w:val="0000FF"/>
          <w:sz w:val="19"/>
          <w:szCs w:val="19"/>
          <w:highlight w:val="white"/>
        </w:rPr>
        <w:t>&gt;</w:t>
      </w:r>
    </w:p>
    <w:p w:rsidR="004135BA" w:rsidRPr="004135BA" w:rsidRDefault="004135BA" w:rsidP="004135BA">
      <w:pPr>
        <w:autoSpaceDE w:val="0"/>
        <w:autoSpaceDN w:val="0"/>
        <w:adjustRightInd w:val="0"/>
        <w:ind w:left="504"/>
        <w:rPr>
          <w:rFonts w:ascii="Consolas" w:hAnsi="Consolas" w:cs="Consolas"/>
          <w:color w:val="000000"/>
          <w:sz w:val="19"/>
          <w:szCs w:val="19"/>
          <w:highlight w:val="white"/>
        </w:rPr>
      </w:pPr>
      <w:r w:rsidRPr="004135BA">
        <w:rPr>
          <w:rFonts w:ascii="Consolas" w:hAnsi="Consolas" w:cs="Consolas"/>
          <w:color w:val="0000FF"/>
          <w:sz w:val="19"/>
          <w:szCs w:val="19"/>
          <w:highlight w:val="white"/>
        </w:rPr>
        <w:t xml:space="preserve">    &lt;</w:t>
      </w:r>
      <w:proofErr w:type="spellStart"/>
      <w:r w:rsidRPr="004135BA">
        <w:rPr>
          <w:rFonts w:ascii="Consolas" w:hAnsi="Consolas" w:cs="Consolas"/>
          <w:color w:val="A31515"/>
          <w:sz w:val="19"/>
          <w:szCs w:val="19"/>
          <w:highlight w:val="white"/>
        </w:rPr>
        <w:t>testString</w:t>
      </w:r>
      <w:proofErr w:type="spellEnd"/>
      <w:r w:rsidRPr="004135BA">
        <w:rPr>
          <w:rFonts w:ascii="Consolas" w:hAnsi="Consolas" w:cs="Consolas"/>
          <w:color w:val="0000FF"/>
          <w:sz w:val="19"/>
          <w:szCs w:val="19"/>
          <w:highlight w:val="white"/>
        </w:rPr>
        <w:t>&gt;</w:t>
      </w:r>
      <w:r>
        <w:rPr>
          <w:rFonts w:ascii="Consolas" w:hAnsi="Consolas" w:cs="Consolas"/>
          <w:color w:val="0000FF"/>
          <w:sz w:val="19"/>
          <w:szCs w:val="19"/>
          <w:highlight w:val="white"/>
        </w:rPr>
        <w:t>a specified string</w:t>
      </w:r>
      <w:r w:rsidRPr="004135BA">
        <w:rPr>
          <w:rFonts w:ascii="Consolas" w:hAnsi="Consolas" w:cs="Consolas"/>
          <w:color w:val="0000FF"/>
          <w:sz w:val="19"/>
          <w:szCs w:val="19"/>
          <w:highlight w:val="white"/>
        </w:rPr>
        <w:t>&lt;/</w:t>
      </w:r>
      <w:proofErr w:type="spellStart"/>
      <w:r w:rsidRPr="004135BA">
        <w:rPr>
          <w:rFonts w:ascii="Consolas" w:hAnsi="Consolas" w:cs="Consolas"/>
          <w:color w:val="A31515"/>
          <w:sz w:val="19"/>
          <w:szCs w:val="19"/>
          <w:highlight w:val="white"/>
        </w:rPr>
        <w:t>testString</w:t>
      </w:r>
      <w:proofErr w:type="spellEnd"/>
      <w:r w:rsidRPr="004135BA">
        <w:rPr>
          <w:rFonts w:ascii="Consolas" w:hAnsi="Consolas" w:cs="Consolas"/>
          <w:color w:val="0000FF"/>
          <w:sz w:val="19"/>
          <w:szCs w:val="19"/>
          <w:highlight w:val="white"/>
        </w:rPr>
        <w:t>&gt;</w:t>
      </w:r>
    </w:p>
    <w:p w:rsidR="004135BA" w:rsidRPr="004135BA" w:rsidRDefault="004135BA" w:rsidP="004135BA">
      <w:pPr>
        <w:autoSpaceDE w:val="0"/>
        <w:autoSpaceDN w:val="0"/>
        <w:adjustRightInd w:val="0"/>
        <w:ind w:left="504"/>
        <w:rPr>
          <w:rFonts w:ascii="Consolas" w:hAnsi="Consolas" w:cs="Consolas"/>
          <w:color w:val="000000"/>
          <w:sz w:val="19"/>
          <w:szCs w:val="19"/>
          <w:highlight w:val="white"/>
        </w:rPr>
      </w:pPr>
      <w:r w:rsidRPr="004135BA">
        <w:rPr>
          <w:rFonts w:ascii="Consolas" w:hAnsi="Consolas" w:cs="Consolas"/>
          <w:color w:val="0000FF"/>
          <w:sz w:val="19"/>
          <w:szCs w:val="19"/>
          <w:highlight w:val="white"/>
        </w:rPr>
        <w:t xml:space="preserve">    &lt;!--</w:t>
      </w:r>
      <w:r w:rsidRPr="004135BA">
        <w:rPr>
          <w:rFonts w:ascii="Consolas" w:hAnsi="Consolas" w:cs="Consolas"/>
          <w:color w:val="008000"/>
          <w:sz w:val="19"/>
          <w:szCs w:val="19"/>
          <w:highlight w:val="white"/>
        </w:rPr>
        <w:t xml:space="preserve"> location: name, </w:t>
      </w:r>
      <w:proofErr w:type="spellStart"/>
      <w:r w:rsidRPr="004135BA">
        <w:rPr>
          <w:rFonts w:ascii="Consolas" w:hAnsi="Consolas" w:cs="Consolas"/>
          <w:color w:val="008000"/>
          <w:sz w:val="19"/>
          <w:szCs w:val="19"/>
          <w:highlight w:val="white"/>
        </w:rPr>
        <w:t>descr</w:t>
      </w:r>
      <w:proofErr w:type="spellEnd"/>
      <w:r w:rsidRPr="004135BA">
        <w:rPr>
          <w:rFonts w:ascii="Consolas" w:hAnsi="Consolas" w:cs="Consolas"/>
          <w:color w:val="008000"/>
          <w:sz w:val="19"/>
          <w:szCs w:val="19"/>
          <w:highlight w:val="white"/>
        </w:rPr>
        <w:t xml:space="preserve">, children, payload </w:t>
      </w:r>
      <w:r w:rsidRPr="004135BA">
        <w:rPr>
          <w:rFonts w:ascii="Consolas" w:hAnsi="Consolas" w:cs="Consolas"/>
          <w:color w:val="0000FF"/>
          <w:sz w:val="19"/>
          <w:szCs w:val="19"/>
          <w:highlight w:val="white"/>
        </w:rPr>
        <w:t>--&gt;</w:t>
      </w:r>
    </w:p>
    <w:p w:rsidR="004135BA" w:rsidRPr="004135BA" w:rsidRDefault="004135BA" w:rsidP="004135BA">
      <w:pPr>
        <w:autoSpaceDE w:val="0"/>
        <w:autoSpaceDN w:val="0"/>
        <w:adjustRightInd w:val="0"/>
        <w:ind w:left="504"/>
        <w:rPr>
          <w:rFonts w:ascii="Consolas" w:hAnsi="Consolas" w:cs="Consolas"/>
          <w:color w:val="000000"/>
          <w:sz w:val="19"/>
          <w:szCs w:val="19"/>
          <w:highlight w:val="white"/>
        </w:rPr>
      </w:pPr>
      <w:r w:rsidRPr="004135BA">
        <w:rPr>
          <w:rFonts w:ascii="Consolas" w:hAnsi="Consolas" w:cs="Consolas"/>
          <w:color w:val="0000FF"/>
          <w:sz w:val="19"/>
          <w:szCs w:val="19"/>
          <w:highlight w:val="white"/>
        </w:rPr>
        <w:t xml:space="preserve">    &lt;</w:t>
      </w:r>
      <w:r w:rsidRPr="004135BA">
        <w:rPr>
          <w:rFonts w:ascii="Consolas" w:hAnsi="Consolas" w:cs="Consolas"/>
          <w:color w:val="A31515"/>
          <w:sz w:val="19"/>
          <w:szCs w:val="19"/>
          <w:highlight w:val="white"/>
        </w:rPr>
        <w:t>location</w:t>
      </w:r>
      <w:r w:rsidRPr="004135BA">
        <w:rPr>
          <w:rFonts w:ascii="Consolas" w:hAnsi="Consolas" w:cs="Consolas"/>
          <w:color w:val="0000FF"/>
          <w:sz w:val="19"/>
          <w:szCs w:val="19"/>
          <w:highlight w:val="white"/>
        </w:rPr>
        <w:t>&gt;</w:t>
      </w:r>
      <w:proofErr w:type="spellStart"/>
      <w:r>
        <w:rPr>
          <w:rFonts w:ascii="Consolas" w:hAnsi="Consolas" w:cs="Consolas"/>
          <w:color w:val="0000FF"/>
          <w:sz w:val="19"/>
          <w:szCs w:val="19"/>
          <w:highlight w:val="white"/>
        </w:rPr>
        <w:t>descr</w:t>
      </w:r>
      <w:proofErr w:type="spellEnd"/>
      <w:r w:rsidRPr="004135BA">
        <w:rPr>
          <w:rFonts w:ascii="Consolas" w:hAnsi="Consolas" w:cs="Consolas"/>
          <w:color w:val="0000FF"/>
          <w:sz w:val="19"/>
          <w:szCs w:val="19"/>
          <w:highlight w:val="white"/>
        </w:rPr>
        <w:t>&lt;/</w:t>
      </w:r>
      <w:r w:rsidRPr="004135BA">
        <w:rPr>
          <w:rFonts w:ascii="Consolas" w:hAnsi="Consolas" w:cs="Consolas"/>
          <w:color w:val="A31515"/>
          <w:sz w:val="19"/>
          <w:szCs w:val="19"/>
          <w:highlight w:val="white"/>
        </w:rPr>
        <w:t>location</w:t>
      </w:r>
      <w:r w:rsidRPr="004135BA">
        <w:rPr>
          <w:rFonts w:ascii="Consolas" w:hAnsi="Consolas" w:cs="Consolas"/>
          <w:color w:val="0000FF"/>
          <w:sz w:val="19"/>
          <w:szCs w:val="19"/>
          <w:highlight w:val="white"/>
        </w:rPr>
        <w:t>&gt;</w:t>
      </w:r>
      <w:r w:rsidR="00DE5F9D">
        <w:rPr>
          <w:rFonts w:ascii="Consolas" w:hAnsi="Consolas" w:cs="Consolas"/>
          <w:color w:val="0000FF"/>
          <w:sz w:val="19"/>
          <w:szCs w:val="19"/>
          <w:highlight w:val="white"/>
        </w:rPr>
        <w:br/>
        <w:t xml:space="preserve">    &lt;location&gt;payload&lt;/location&gt;</w:t>
      </w:r>
    </w:p>
    <w:p w:rsidR="004135BA" w:rsidRPr="004135BA" w:rsidRDefault="004135BA" w:rsidP="004135BA">
      <w:pPr>
        <w:autoSpaceDE w:val="0"/>
        <w:autoSpaceDN w:val="0"/>
        <w:adjustRightInd w:val="0"/>
        <w:ind w:left="504"/>
        <w:rPr>
          <w:rFonts w:ascii="Consolas" w:hAnsi="Consolas" w:cs="Consolas"/>
          <w:color w:val="000000"/>
          <w:sz w:val="19"/>
          <w:szCs w:val="19"/>
          <w:highlight w:val="white"/>
        </w:rPr>
      </w:pPr>
      <w:r w:rsidRPr="004135BA">
        <w:rPr>
          <w:rFonts w:ascii="Consolas" w:hAnsi="Consolas" w:cs="Consolas"/>
          <w:color w:val="0000FF"/>
          <w:sz w:val="19"/>
          <w:szCs w:val="19"/>
          <w:highlight w:val="white"/>
        </w:rPr>
        <w:t xml:space="preserve">  &lt;/</w:t>
      </w:r>
      <w:proofErr w:type="spellStart"/>
      <w:r w:rsidRPr="004135BA">
        <w:rPr>
          <w:rFonts w:ascii="Consolas" w:hAnsi="Consolas" w:cs="Consolas"/>
          <w:color w:val="A31515"/>
          <w:sz w:val="19"/>
          <w:szCs w:val="19"/>
          <w:highlight w:val="white"/>
        </w:rPr>
        <w:t>queryString</w:t>
      </w:r>
      <w:proofErr w:type="spellEnd"/>
      <w:r w:rsidRPr="004135BA">
        <w:rPr>
          <w:rFonts w:ascii="Consolas" w:hAnsi="Consolas" w:cs="Consolas"/>
          <w:color w:val="0000FF"/>
          <w:sz w:val="19"/>
          <w:szCs w:val="19"/>
          <w:highlight w:val="white"/>
        </w:rPr>
        <w:t>&gt;</w:t>
      </w:r>
      <w:r>
        <w:rPr>
          <w:rFonts w:ascii="Consolas" w:hAnsi="Consolas" w:cs="Consolas"/>
          <w:color w:val="0000FF"/>
          <w:sz w:val="19"/>
          <w:szCs w:val="19"/>
          <w:highlight w:val="white"/>
        </w:rPr>
        <w:br/>
      </w:r>
      <w:r w:rsidR="00EA063C">
        <w:rPr>
          <w:rFonts w:ascii="Consolas" w:hAnsi="Consolas" w:cs="Consolas"/>
          <w:color w:val="0000FF"/>
          <w:sz w:val="19"/>
          <w:szCs w:val="19"/>
          <w:highlight w:val="white"/>
        </w:rPr>
        <w:br/>
      </w:r>
      <w:r w:rsidR="00EA063C" w:rsidRPr="00EA063C">
        <w:rPr>
          <w:rFonts w:ascii="Consolas" w:hAnsi="Consolas" w:cs="Consolas"/>
          <w:sz w:val="19"/>
          <w:szCs w:val="19"/>
          <w:highlight w:val="white"/>
        </w:rPr>
        <w:t>Body of reply message:  (not required for solution)</w:t>
      </w:r>
      <w:r w:rsidRPr="00EA063C">
        <w:rPr>
          <w:rFonts w:ascii="Consolas" w:hAnsi="Consolas" w:cs="Consolas"/>
          <w:sz w:val="19"/>
          <w:szCs w:val="19"/>
          <w:highlight w:val="white"/>
        </w:rPr>
        <w:br/>
      </w:r>
    </w:p>
    <w:p w:rsidR="004135BA" w:rsidRPr="004135BA" w:rsidRDefault="004135BA" w:rsidP="004135BA">
      <w:pPr>
        <w:autoSpaceDE w:val="0"/>
        <w:autoSpaceDN w:val="0"/>
        <w:adjustRightInd w:val="0"/>
        <w:ind w:left="504"/>
        <w:rPr>
          <w:rFonts w:ascii="Consolas" w:hAnsi="Consolas" w:cs="Consolas"/>
          <w:color w:val="000000"/>
          <w:sz w:val="19"/>
          <w:szCs w:val="19"/>
          <w:highlight w:val="white"/>
        </w:rPr>
      </w:pPr>
      <w:r w:rsidRPr="004135BA">
        <w:rPr>
          <w:rFonts w:ascii="Consolas" w:hAnsi="Consolas" w:cs="Consolas"/>
          <w:color w:val="0000FF"/>
          <w:sz w:val="19"/>
          <w:szCs w:val="19"/>
          <w:highlight w:val="white"/>
        </w:rPr>
        <w:t xml:space="preserve">  &lt;</w:t>
      </w:r>
      <w:proofErr w:type="spellStart"/>
      <w:r w:rsidRPr="004135BA">
        <w:rPr>
          <w:rFonts w:ascii="Consolas" w:hAnsi="Consolas" w:cs="Consolas"/>
          <w:color w:val="A31515"/>
          <w:sz w:val="19"/>
          <w:szCs w:val="19"/>
          <w:highlight w:val="white"/>
        </w:rPr>
        <w:t>queryReply</w:t>
      </w:r>
      <w:proofErr w:type="spellEnd"/>
      <w:r w:rsidRPr="004135BA">
        <w:rPr>
          <w:rFonts w:ascii="Consolas" w:hAnsi="Consolas" w:cs="Consolas"/>
          <w:color w:val="0000FF"/>
          <w:sz w:val="19"/>
          <w:szCs w:val="19"/>
          <w:highlight w:val="white"/>
        </w:rPr>
        <w:t>&gt;</w:t>
      </w:r>
    </w:p>
    <w:p w:rsidR="004135BA" w:rsidRPr="004135BA" w:rsidRDefault="004135BA" w:rsidP="004135BA">
      <w:pPr>
        <w:autoSpaceDE w:val="0"/>
        <w:autoSpaceDN w:val="0"/>
        <w:adjustRightInd w:val="0"/>
        <w:ind w:left="504"/>
        <w:rPr>
          <w:rFonts w:ascii="Consolas" w:hAnsi="Consolas" w:cs="Consolas"/>
          <w:color w:val="000000"/>
          <w:sz w:val="19"/>
          <w:szCs w:val="19"/>
          <w:highlight w:val="white"/>
        </w:rPr>
      </w:pPr>
      <w:r w:rsidRPr="004135BA">
        <w:rPr>
          <w:rFonts w:ascii="Consolas" w:hAnsi="Consolas" w:cs="Consolas"/>
          <w:color w:val="0000FF"/>
          <w:sz w:val="19"/>
          <w:szCs w:val="19"/>
          <w:highlight w:val="white"/>
        </w:rPr>
        <w:t xml:space="preserve">    &lt;</w:t>
      </w:r>
      <w:r w:rsidRPr="004135BA">
        <w:rPr>
          <w:rFonts w:ascii="Consolas" w:hAnsi="Consolas" w:cs="Consolas"/>
          <w:color w:val="A31515"/>
          <w:sz w:val="19"/>
          <w:szCs w:val="19"/>
          <w:highlight w:val="white"/>
        </w:rPr>
        <w:t>description</w:t>
      </w:r>
      <w:r w:rsidRPr="004135BA">
        <w:rPr>
          <w:rFonts w:ascii="Consolas" w:hAnsi="Consolas" w:cs="Consolas"/>
          <w:color w:val="0000FF"/>
          <w:sz w:val="19"/>
          <w:szCs w:val="19"/>
          <w:highlight w:val="white"/>
        </w:rPr>
        <w:t>&gt;</w:t>
      </w:r>
      <w:r w:rsidRPr="004135BA">
        <w:rPr>
          <w:rFonts w:ascii="Consolas" w:hAnsi="Consolas" w:cs="Consolas"/>
          <w:color w:val="000000"/>
          <w:sz w:val="19"/>
          <w:szCs w:val="19"/>
          <w:highlight w:val="white"/>
        </w:rPr>
        <w:t>Query reply returns matching keys</w:t>
      </w:r>
      <w:r w:rsidRPr="004135BA">
        <w:rPr>
          <w:rFonts w:ascii="Consolas" w:hAnsi="Consolas" w:cs="Consolas"/>
          <w:color w:val="0000FF"/>
          <w:sz w:val="19"/>
          <w:szCs w:val="19"/>
          <w:highlight w:val="white"/>
        </w:rPr>
        <w:t>&lt;/</w:t>
      </w:r>
      <w:r w:rsidRPr="004135BA">
        <w:rPr>
          <w:rFonts w:ascii="Consolas" w:hAnsi="Consolas" w:cs="Consolas"/>
          <w:color w:val="A31515"/>
          <w:sz w:val="19"/>
          <w:szCs w:val="19"/>
          <w:highlight w:val="white"/>
        </w:rPr>
        <w:t>description</w:t>
      </w:r>
      <w:r w:rsidRPr="004135BA">
        <w:rPr>
          <w:rFonts w:ascii="Consolas" w:hAnsi="Consolas" w:cs="Consolas"/>
          <w:color w:val="0000FF"/>
          <w:sz w:val="19"/>
          <w:szCs w:val="19"/>
          <w:highlight w:val="white"/>
        </w:rPr>
        <w:t>&gt;</w:t>
      </w:r>
    </w:p>
    <w:p w:rsidR="004135BA" w:rsidRPr="004135BA" w:rsidRDefault="004135BA" w:rsidP="004135BA">
      <w:pPr>
        <w:autoSpaceDE w:val="0"/>
        <w:autoSpaceDN w:val="0"/>
        <w:adjustRightInd w:val="0"/>
        <w:ind w:left="504"/>
        <w:rPr>
          <w:rFonts w:ascii="Consolas" w:hAnsi="Consolas" w:cs="Consolas"/>
          <w:color w:val="000000"/>
          <w:sz w:val="19"/>
          <w:szCs w:val="19"/>
          <w:highlight w:val="white"/>
        </w:rPr>
      </w:pPr>
      <w:r w:rsidRPr="004135BA">
        <w:rPr>
          <w:rFonts w:ascii="Consolas" w:hAnsi="Consolas" w:cs="Consolas"/>
          <w:color w:val="0000FF"/>
          <w:sz w:val="19"/>
          <w:szCs w:val="19"/>
          <w:highlight w:val="white"/>
        </w:rPr>
        <w:t xml:space="preserve">    &lt;</w:t>
      </w:r>
      <w:r w:rsidRPr="004135BA">
        <w:rPr>
          <w:rFonts w:ascii="Consolas" w:hAnsi="Consolas" w:cs="Consolas"/>
          <w:color w:val="A31515"/>
          <w:sz w:val="19"/>
          <w:szCs w:val="19"/>
          <w:highlight w:val="white"/>
        </w:rPr>
        <w:t>keys</w:t>
      </w:r>
      <w:r w:rsidRPr="004135BA">
        <w:rPr>
          <w:rFonts w:ascii="Consolas" w:hAnsi="Consolas" w:cs="Consolas"/>
          <w:color w:val="0000FF"/>
          <w:sz w:val="19"/>
          <w:szCs w:val="19"/>
          <w:highlight w:val="white"/>
        </w:rPr>
        <w:t>&gt;</w:t>
      </w:r>
    </w:p>
    <w:p w:rsidR="004135BA" w:rsidRPr="004135BA" w:rsidRDefault="004135BA" w:rsidP="004135BA">
      <w:pPr>
        <w:autoSpaceDE w:val="0"/>
        <w:autoSpaceDN w:val="0"/>
        <w:adjustRightInd w:val="0"/>
        <w:ind w:left="504"/>
        <w:rPr>
          <w:rFonts w:ascii="Consolas" w:hAnsi="Consolas" w:cs="Consolas"/>
          <w:color w:val="000000"/>
          <w:sz w:val="19"/>
          <w:szCs w:val="19"/>
          <w:highlight w:val="white"/>
        </w:rPr>
      </w:pPr>
      <w:r w:rsidRPr="004135BA">
        <w:rPr>
          <w:rFonts w:ascii="Consolas" w:hAnsi="Consolas" w:cs="Consolas"/>
          <w:color w:val="0000FF"/>
          <w:sz w:val="19"/>
          <w:szCs w:val="19"/>
          <w:highlight w:val="white"/>
        </w:rPr>
        <w:t xml:space="preserve">    &lt;/</w:t>
      </w:r>
      <w:r w:rsidRPr="004135BA">
        <w:rPr>
          <w:rFonts w:ascii="Consolas" w:hAnsi="Consolas" w:cs="Consolas"/>
          <w:color w:val="A31515"/>
          <w:sz w:val="19"/>
          <w:szCs w:val="19"/>
          <w:highlight w:val="white"/>
        </w:rPr>
        <w:t>keys</w:t>
      </w:r>
      <w:r w:rsidRPr="004135BA">
        <w:rPr>
          <w:rFonts w:ascii="Consolas" w:hAnsi="Consolas" w:cs="Consolas"/>
          <w:color w:val="0000FF"/>
          <w:sz w:val="19"/>
          <w:szCs w:val="19"/>
          <w:highlight w:val="white"/>
        </w:rPr>
        <w:t>&gt;</w:t>
      </w:r>
    </w:p>
    <w:p w:rsidR="004135BA" w:rsidRPr="004135BA" w:rsidRDefault="004135BA" w:rsidP="004135BA">
      <w:pPr>
        <w:autoSpaceDE w:val="0"/>
        <w:autoSpaceDN w:val="0"/>
        <w:adjustRightInd w:val="0"/>
        <w:ind w:left="504"/>
        <w:rPr>
          <w:rFonts w:ascii="Consolas" w:hAnsi="Consolas" w:cs="Consolas"/>
          <w:color w:val="000000"/>
          <w:sz w:val="19"/>
          <w:szCs w:val="19"/>
          <w:highlight w:val="white"/>
        </w:rPr>
      </w:pPr>
      <w:r w:rsidRPr="004135BA">
        <w:rPr>
          <w:rFonts w:ascii="Consolas" w:hAnsi="Consolas" w:cs="Consolas"/>
          <w:color w:val="0000FF"/>
          <w:sz w:val="19"/>
          <w:szCs w:val="19"/>
          <w:highlight w:val="white"/>
        </w:rPr>
        <w:t xml:space="preserve">  &lt;/</w:t>
      </w:r>
      <w:proofErr w:type="spellStart"/>
      <w:r w:rsidRPr="004135BA">
        <w:rPr>
          <w:rFonts w:ascii="Consolas" w:hAnsi="Consolas" w:cs="Consolas"/>
          <w:color w:val="A31515"/>
          <w:sz w:val="19"/>
          <w:szCs w:val="19"/>
          <w:highlight w:val="white"/>
        </w:rPr>
        <w:t>queryReply</w:t>
      </w:r>
      <w:proofErr w:type="spellEnd"/>
      <w:r w:rsidRPr="004135BA">
        <w:rPr>
          <w:rFonts w:ascii="Consolas" w:hAnsi="Consolas" w:cs="Consolas"/>
          <w:color w:val="0000FF"/>
          <w:sz w:val="19"/>
          <w:szCs w:val="19"/>
          <w:highlight w:val="white"/>
        </w:rPr>
        <w:t>&gt;</w:t>
      </w:r>
    </w:p>
    <w:p w:rsidR="004135BA" w:rsidRPr="004135BA" w:rsidRDefault="004135BA" w:rsidP="004135BA">
      <w:pPr>
        <w:autoSpaceDE w:val="0"/>
        <w:autoSpaceDN w:val="0"/>
        <w:adjustRightInd w:val="0"/>
        <w:ind w:left="504"/>
        <w:rPr>
          <w:rFonts w:ascii="Courier New" w:hAnsi="Courier New" w:cs="Kartika"/>
          <w:color w:val="000000"/>
          <w:lang w:bidi="ml-IN"/>
        </w:rPr>
      </w:pPr>
      <w:r>
        <w:rPr>
          <w:rFonts w:ascii="Tahoma" w:hAnsi="Tahoma" w:cs="Tahoma"/>
        </w:rPr>
        <w:t xml:space="preserve"> </w:t>
      </w:r>
      <w:r w:rsidR="006C4534">
        <w:rPr>
          <w:rFonts w:ascii="Tahoma" w:hAnsi="Tahoma" w:cs="Tahoma"/>
        </w:rPr>
        <w:br/>
        <w:t>If there are no keys in reply there was no match.</w:t>
      </w:r>
    </w:p>
    <w:p w:rsidR="00F87301" w:rsidRPr="00BA4736" w:rsidRDefault="00683598" w:rsidP="004135BA">
      <w:pPr>
        <w:autoSpaceDE w:val="0"/>
        <w:autoSpaceDN w:val="0"/>
        <w:adjustRightInd w:val="0"/>
        <w:ind w:left="504"/>
        <w:rPr>
          <w:rFonts w:ascii="Courier New" w:hAnsi="Courier New" w:cs="Kartika"/>
          <w:color w:val="000000"/>
          <w:lang w:bidi="ml-IN"/>
        </w:rPr>
      </w:pPr>
      <w:r>
        <w:rPr>
          <w:rFonts w:ascii="Tahoma" w:hAnsi="Tahoma" w:cs="Tahoma"/>
        </w:rPr>
        <w:br/>
      </w:r>
      <w:r>
        <w:rPr>
          <w:rFonts w:ascii="Tahoma" w:hAnsi="Tahoma" w:cs="Tahoma"/>
        </w:rPr>
        <w:br/>
      </w:r>
      <w:r w:rsidR="00C25AA4">
        <w:rPr>
          <w:rFonts w:ascii="Tahoma" w:hAnsi="Tahoma" w:cs="Tahoma"/>
        </w:rPr>
        <w:br/>
      </w:r>
      <w:r w:rsidR="00BB08F8">
        <w:rPr>
          <w:rFonts w:ascii="Tahoma" w:hAnsi="Tahoma" w:cs="Tahoma"/>
        </w:rPr>
        <w:br/>
      </w:r>
      <w:r w:rsidR="00C25AA4">
        <w:rPr>
          <w:rFonts w:ascii="Tahoma" w:hAnsi="Tahoma" w:cs="Tahoma"/>
        </w:rPr>
        <w:br/>
      </w:r>
      <w:r w:rsidR="00F87301">
        <w:rPr>
          <w:rFonts w:ascii="Tahoma" w:hAnsi="Tahoma" w:cs="Tahoma"/>
        </w:rPr>
        <w:br/>
      </w:r>
    </w:p>
    <w:p w:rsidR="003D2C5B" w:rsidRPr="003D2C5B" w:rsidRDefault="00ED3DEA" w:rsidP="00F87301">
      <w:pPr>
        <w:autoSpaceDE w:val="0"/>
        <w:autoSpaceDN w:val="0"/>
        <w:adjustRightInd w:val="0"/>
        <w:rPr>
          <w:rFonts w:ascii="Courier New" w:hAnsi="Courier New" w:cs="Kartika"/>
          <w:color w:val="000000"/>
          <w:lang w:bidi="ml-IN"/>
        </w:rPr>
      </w:pPr>
      <w:r>
        <w:rPr>
          <w:rFonts w:ascii="Tahoma" w:hAnsi="Tahoma" w:cs="Tahoma"/>
        </w:rPr>
        <w:br/>
      </w:r>
    </w:p>
    <w:p w:rsidR="003D2C5B" w:rsidRDefault="003D2C5B" w:rsidP="003D2C5B">
      <w:pPr>
        <w:pStyle w:val="ListParagraph"/>
        <w:rPr>
          <w:rFonts w:ascii="Tahoma" w:hAnsi="Tahoma" w:cs="Tahoma"/>
        </w:rPr>
      </w:pPr>
    </w:p>
    <w:p w:rsidR="002422BE" w:rsidRPr="002422BE" w:rsidRDefault="00694227" w:rsidP="00ED3DEA">
      <w:pPr>
        <w:numPr>
          <w:ilvl w:val="0"/>
          <w:numId w:val="14"/>
        </w:numPr>
        <w:autoSpaceDE w:val="0"/>
        <w:autoSpaceDN w:val="0"/>
        <w:adjustRightInd w:val="0"/>
        <w:rPr>
          <w:rFonts w:ascii="Courier New" w:hAnsi="Courier New" w:cs="Kartika"/>
          <w:color w:val="000000"/>
          <w:lang w:bidi="ml-IN"/>
        </w:rPr>
      </w:pPr>
      <w:r>
        <w:rPr>
          <w:rFonts w:ascii="Tahoma" w:hAnsi="Tahoma" w:cs="Tahoma"/>
        </w:rPr>
        <w:br w:type="page"/>
      </w:r>
      <w:r w:rsidR="00342F08">
        <w:rPr>
          <w:rFonts w:ascii="Tahoma" w:hAnsi="Tahoma" w:cs="Tahoma"/>
        </w:rPr>
        <w:lastRenderedPageBreak/>
        <w:t xml:space="preserve">Suppose that the </w:t>
      </w:r>
      <w:r w:rsidR="00455C85">
        <w:rPr>
          <w:rFonts w:ascii="Tahoma" w:hAnsi="Tahoma" w:cs="Tahoma"/>
        </w:rPr>
        <w:t>sender of the message described in the previous question builds the XML markup from a markup template.  That is, for each of the required messages a markup template exists and the client simply provides the appropriate information to be inserted into the template</w:t>
      </w:r>
      <w:r w:rsidR="00B41080">
        <w:rPr>
          <w:rFonts w:ascii="Tahoma" w:hAnsi="Tahoma" w:cs="Tahoma"/>
        </w:rPr>
        <w:t>?</w:t>
      </w:r>
      <w:r w:rsidR="00455C85">
        <w:rPr>
          <w:rFonts w:ascii="Tahoma" w:hAnsi="Tahoma" w:cs="Tahoma"/>
        </w:rPr>
        <w:t xml:space="preserve">  Draw an activity diagram for that processing.</w:t>
      </w:r>
      <w:r w:rsidR="00ED3DEA" w:rsidRPr="00ED3DEA">
        <w:rPr>
          <w:rFonts w:ascii="Tahoma" w:hAnsi="Tahoma" w:cs="Tahoma"/>
        </w:rPr>
        <w:br/>
      </w:r>
      <w:r w:rsidR="00ED3DEA" w:rsidRPr="00ED3DEA">
        <w:rPr>
          <w:rFonts w:ascii="Tahoma" w:hAnsi="Tahoma" w:cs="Tahoma"/>
        </w:rPr>
        <w:br/>
        <w:t>Answer:</w:t>
      </w:r>
      <w:r w:rsidR="00EA063C">
        <w:rPr>
          <w:rFonts w:ascii="Tahoma" w:hAnsi="Tahoma" w:cs="Tahoma"/>
        </w:rPr>
        <w:t xml:space="preserve">  See code for MT1Q4 for code to create message bodies from templates.</w:t>
      </w:r>
      <w:r w:rsidR="002422BE">
        <w:rPr>
          <w:rFonts w:ascii="Tahoma" w:hAnsi="Tahoma" w:cs="Tahoma"/>
        </w:rPr>
        <w:br/>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doc contains templates for messages - we're using the </w:t>
      </w:r>
      <w:proofErr w:type="spellStart"/>
      <w:r>
        <w:rPr>
          <w:rFonts w:ascii="Consolas" w:hAnsi="Consolas" w:cs="Consolas"/>
          <w:color w:val="008000"/>
          <w:sz w:val="19"/>
          <w:szCs w:val="19"/>
          <w:highlight w:val="white"/>
        </w:rPr>
        <w:t>insertElement</w:t>
      </w:r>
      <w:proofErr w:type="spellEnd"/>
      <w:r>
        <w:rPr>
          <w:rFonts w:ascii="Consolas" w:hAnsi="Consolas" w:cs="Consolas"/>
          <w:color w:val="008000"/>
          <w:sz w:val="19"/>
          <w:szCs w:val="19"/>
          <w:highlight w:val="white"/>
        </w:rPr>
        <w:t xml:space="preserve"> template</w:t>
      </w:r>
    </w:p>
    <w:p w:rsidR="002422BE" w:rsidRDefault="002422BE" w:rsidP="002422BE">
      <w:pPr>
        <w:autoSpaceDE w:val="0"/>
        <w:autoSpaceDN w:val="0"/>
        <w:adjustRightInd w:val="0"/>
        <w:rPr>
          <w:rFonts w:ascii="Consolas" w:hAnsi="Consolas" w:cs="Consolas"/>
          <w:color w:val="000000"/>
          <w:sz w:val="19"/>
          <w:szCs w:val="19"/>
          <w:highlight w:val="white"/>
        </w:rPr>
      </w:pP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XElement</w:t>
      </w:r>
      <w:proofErr w:type="spellEnd"/>
      <w:r>
        <w:rPr>
          <w:rFonts w:ascii="Consolas" w:hAnsi="Consolas" w:cs="Consolas"/>
          <w:color w:val="000000"/>
          <w:sz w:val="19"/>
          <w:szCs w:val="19"/>
          <w:highlight w:val="white"/>
        </w:rPr>
        <w:t xml:space="preserve"> insert = </w:t>
      </w:r>
      <w:proofErr w:type="spellStart"/>
      <w:r>
        <w:rPr>
          <w:rFonts w:ascii="Consolas" w:hAnsi="Consolas" w:cs="Consolas"/>
          <w:color w:val="000000"/>
          <w:sz w:val="19"/>
          <w:szCs w:val="19"/>
          <w:highlight w:val="white"/>
        </w:rPr>
        <w:t>doc.Element</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"messages"</w:t>
      </w:r>
      <w:r>
        <w:rPr>
          <w:rFonts w:ascii="Consolas" w:hAnsi="Consolas" w:cs="Consolas"/>
          <w:color w:val="000000"/>
          <w:sz w:val="19"/>
          <w:szCs w:val="19"/>
          <w:highlight w:val="white"/>
        </w:rPr>
        <w:t>).Element(</w:t>
      </w:r>
      <w:r>
        <w:rPr>
          <w:rFonts w:ascii="Consolas" w:hAnsi="Consolas" w:cs="Consolas"/>
          <w:color w:val="A31515"/>
          <w:sz w:val="19"/>
          <w:szCs w:val="19"/>
          <w:highlight w:val="white"/>
        </w:rPr>
        <w:t>"</w:t>
      </w:r>
      <w:proofErr w:type="spellStart"/>
      <w:r>
        <w:rPr>
          <w:rFonts w:ascii="Consolas" w:hAnsi="Consolas" w:cs="Consolas"/>
          <w:color w:val="A31515"/>
          <w:sz w:val="19"/>
          <w:szCs w:val="19"/>
          <w:highlight w:val="white"/>
        </w:rPr>
        <w:t>insertElement</w:t>
      </w:r>
      <w:proofErr w:type="spellEnd"/>
      <w:r>
        <w:rPr>
          <w:rFonts w:ascii="Consolas" w:hAnsi="Consolas" w:cs="Consolas"/>
          <w:color w:val="A31515"/>
          <w:sz w:val="19"/>
          <w:szCs w:val="19"/>
          <w:highlight w:val="white"/>
        </w:rPr>
        <w:t>"</w:t>
      </w:r>
      <w:r>
        <w:rPr>
          <w:rFonts w:ascii="Consolas" w:hAnsi="Consolas" w:cs="Consolas"/>
          <w:color w:val="000000"/>
          <w:sz w:val="19"/>
          <w:szCs w:val="19"/>
          <w:highlight w:val="white"/>
        </w:rPr>
        <w:t>);</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insert.Element</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"key"</w:t>
      </w:r>
      <w:r>
        <w:rPr>
          <w:rFonts w:ascii="Consolas" w:hAnsi="Consolas" w:cs="Consolas"/>
          <w:color w:val="000000"/>
          <w:sz w:val="19"/>
          <w:szCs w:val="19"/>
          <w:highlight w:val="white"/>
        </w:rPr>
        <w:t>).Value = key;</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insert.Element</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"name"</w:t>
      </w:r>
      <w:r>
        <w:rPr>
          <w:rFonts w:ascii="Consolas" w:hAnsi="Consolas" w:cs="Consolas"/>
          <w:color w:val="000000"/>
          <w:sz w:val="19"/>
          <w:szCs w:val="19"/>
          <w:highlight w:val="white"/>
        </w:rPr>
        <w:t>).Value = proxy.name;</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insert.Element</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w:t>
      </w:r>
      <w:proofErr w:type="spellStart"/>
      <w:r>
        <w:rPr>
          <w:rFonts w:ascii="Consolas" w:hAnsi="Consolas" w:cs="Consolas"/>
          <w:color w:val="A31515"/>
          <w:sz w:val="19"/>
          <w:szCs w:val="19"/>
          <w:highlight w:val="white"/>
        </w:rPr>
        <w:t>descr</w:t>
      </w:r>
      <w:proofErr w:type="spellEnd"/>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).Value = </w:t>
      </w:r>
      <w:proofErr w:type="spellStart"/>
      <w:r>
        <w:rPr>
          <w:rFonts w:ascii="Consolas" w:hAnsi="Consolas" w:cs="Consolas"/>
          <w:color w:val="000000"/>
          <w:sz w:val="19"/>
          <w:szCs w:val="19"/>
          <w:highlight w:val="white"/>
        </w:rPr>
        <w:t>proxy.descr</w:t>
      </w:r>
      <w:proofErr w:type="spellEnd"/>
      <w:r>
        <w:rPr>
          <w:rFonts w:ascii="Consolas" w:hAnsi="Consolas" w:cs="Consolas"/>
          <w:color w:val="000000"/>
          <w:sz w:val="19"/>
          <w:szCs w:val="19"/>
          <w:highlight w:val="white"/>
        </w:rPr>
        <w:t>;</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insert.Element</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w:t>
      </w:r>
      <w:proofErr w:type="spellStart"/>
      <w:r>
        <w:rPr>
          <w:rFonts w:ascii="Consolas" w:hAnsi="Consolas" w:cs="Consolas"/>
          <w:color w:val="A31515"/>
          <w:sz w:val="19"/>
          <w:szCs w:val="19"/>
          <w:highlight w:val="white"/>
        </w:rPr>
        <w:t>timeStamp</w:t>
      </w:r>
      <w:proofErr w:type="spellEnd"/>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).Value = </w:t>
      </w:r>
      <w:proofErr w:type="spellStart"/>
      <w:r>
        <w:rPr>
          <w:rFonts w:ascii="Consolas" w:hAnsi="Consolas" w:cs="Consolas"/>
          <w:color w:val="000000"/>
          <w:sz w:val="19"/>
          <w:szCs w:val="19"/>
          <w:highlight w:val="white"/>
        </w:rPr>
        <w:t>proxy.timeStamp</w:t>
      </w:r>
      <w:proofErr w:type="spellEnd"/>
      <w:r>
        <w:rPr>
          <w:rFonts w:ascii="Consolas" w:hAnsi="Consolas" w:cs="Consolas"/>
          <w:color w:val="000000"/>
          <w:sz w:val="19"/>
          <w:szCs w:val="19"/>
          <w:highlight w:val="white"/>
        </w:rPr>
        <w:t>;</w:t>
      </w:r>
    </w:p>
    <w:p w:rsidR="002422BE" w:rsidRDefault="002422BE" w:rsidP="002422BE">
      <w:pPr>
        <w:autoSpaceDE w:val="0"/>
        <w:autoSpaceDN w:val="0"/>
        <w:adjustRightInd w:val="0"/>
        <w:rPr>
          <w:rFonts w:ascii="Consolas" w:hAnsi="Consolas" w:cs="Consolas"/>
          <w:color w:val="000000"/>
          <w:sz w:val="19"/>
          <w:szCs w:val="19"/>
          <w:highlight w:val="white"/>
        </w:rPr>
      </w:pP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foreach</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k </w:t>
      </w:r>
      <w:r>
        <w:rPr>
          <w:rFonts w:ascii="Consolas" w:hAnsi="Consolas" w:cs="Consolas"/>
          <w:color w:val="0000FF"/>
          <w:sz w:val="19"/>
          <w:szCs w:val="19"/>
          <w:highlight w:val="white"/>
        </w:rPr>
        <w:t>in</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proxy.children</w:t>
      </w:r>
      <w:proofErr w:type="spellEnd"/>
      <w:r>
        <w:rPr>
          <w:rFonts w:ascii="Consolas" w:hAnsi="Consolas" w:cs="Consolas"/>
          <w:color w:val="000000"/>
          <w:sz w:val="19"/>
          <w:szCs w:val="19"/>
          <w:highlight w:val="white"/>
        </w:rPr>
        <w:t>)</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XElement</w:t>
      </w:r>
      <w:proofErr w:type="spellEnd"/>
      <w:r>
        <w:rPr>
          <w:rFonts w:ascii="Consolas" w:hAnsi="Consolas" w:cs="Consolas"/>
          <w:color w:val="000000"/>
          <w:sz w:val="19"/>
          <w:szCs w:val="19"/>
          <w:highlight w:val="white"/>
        </w:rPr>
        <w:t xml:space="preserve"> item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XElement</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"key"</w:t>
      </w:r>
      <w:r>
        <w:rPr>
          <w:rFonts w:ascii="Consolas" w:hAnsi="Consolas" w:cs="Consolas"/>
          <w:color w:val="000000"/>
          <w:sz w:val="19"/>
          <w:szCs w:val="19"/>
          <w:highlight w:val="white"/>
        </w:rPr>
        <w:t>);</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item.Value</w:t>
      </w:r>
      <w:proofErr w:type="spellEnd"/>
      <w:r>
        <w:rPr>
          <w:rFonts w:ascii="Consolas" w:hAnsi="Consolas" w:cs="Consolas"/>
          <w:color w:val="000000"/>
          <w:sz w:val="19"/>
          <w:szCs w:val="19"/>
          <w:highlight w:val="white"/>
        </w:rPr>
        <w:t xml:space="preserve"> = k;</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insert.Element</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"children"</w:t>
      </w:r>
      <w:r>
        <w:rPr>
          <w:rFonts w:ascii="Consolas" w:hAnsi="Consolas" w:cs="Consolas"/>
          <w:color w:val="000000"/>
          <w:sz w:val="19"/>
          <w:szCs w:val="19"/>
          <w:highlight w:val="white"/>
        </w:rPr>
        <w:t>).Add(item);</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422BE" w:rsidRDefault="002422BE" w:rsidP="002422BE">
      <w:pPr>
        <w:autoSpaceDE w:val="0"/>
        <w:autoSpaceDN w:val="0"/>
        <w:adjustRightInd w:val="0"/>
        <w:rPr>
          <w:rFonts w:ascii="Consolas" w:hAnsi="Consolas" w:cs="Consolas"/>
          <w:color w:val="000000"/>
          <w:sz w:val="19"/>
          <w:szCs w:val="19"/>
          <w:highlight w:val="white"/>
        </w:rPr>
      </w:pP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foreach</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item </w:t>
      </w:r>
      <w:r>
        <w:rPr>
          <w:rFonts w:ascii="Consolas" w:hAnsi="Consolas" w:cs="Consolas"/>
          <w:color w:val="0000FF"/>
          <w:sz w:val="19"/>
          <w:szCs w:val="19"/>
          <w:highlight w:val="white"/>
        </w:rPr>
        <w:t>in</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proxy.payload</w:t>
      </w:r>
      <w:proofErr w:type="spellEnd"/>
      <w:r>
        <w:rPr>
          <w:rFonts w:ascii="Consolas" w:hAnsi="Consolas" w:cs="Consolas"/>
          <w:color w:val="000000"/>
          <w:sz w:val="19"/>
          <w:szCs w:val="19"/>
          <w:highlight w:val="white"/>
        </w:rPr>
        <w:t>)</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XElement</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itm</w:t>
      </w:r>
      <w:proofErr w:type="spellEnd"/>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XElement</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"item"</w:t>
      </w:r>
      <w:r>
        <w:rPr>
          <w:rFonts w:ascii="Consolas" w:hAnsi="Consolas" w:cs="Consolas"/>
          <w:color w:val="000000"/>
          <w:sz w:val="19"/>
          <w:szCs w:val="19"/>
          <w:highlight w:val="white"/>
        </w:rPr>
        <w:t>);</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itm.Value</w:t>
      </w:r>
      <w:proofErr w:type="spellEnd"/>
      <w:r>
        <w:rPr>
          <w:rFonts w:ascii="Consolas" w:hAnsi="Consolas" w:cs="Consolas"/>
          <w:color w:val="000000"/>
          <w:sz w:val="19"/>
          <w:szCs w:val="19"/>
          <w:highlight w:val="white"/>
        </w:rPr>
        <w:t xml:space="preserve"> = item;</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insert.Element</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"payload"</w:t>
      </w:r>
      <w:r>
        <w:rPr>
          <w:rFonts w:ascii="Consolas" w:hAnsi="Consolas" w:cs="Consolas"/>
          <w:color w:val="000000"/>
          <w:sz w:val="19"/>
          <w:szCs w:val="19"/>
          <w:highlight w:val="white"/>
        </w:rPr>
        <w:t>).Add(</w:t>
      </w:r>
      <w:proofErr w:type="spellStart"/>
      <w:r>
        <w:rPr>
          <w:rFonts w:ascii="Consolas" w:hAnsi="Consolas" w:cs="Consolas"/>
          <w:color w:val="000000"/>
          <w:sz w:val="19"/>
          <w:szCs w:val="19"/>
          <w:highlight w:val="white"/>
        </w:rPr>
        <w:t>itm</w:t>
      </w:r>
      <w:proofErr w:type="spellEnd"/>
      <w:r>
        <w:rPr>
          <w:rFonts w:ascii="Consolas" w:hAnsi="Consolas" w:cs="Consolas"/>
          <w:color w:val="000000"/>
          <w:sz w:val="19"/>
          <w:szCs w:val="19"/>
          <w:highlight w:val="white"/>
        </w:rPr>
        <w:t>);</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insert.ToString</w:t>
      </w:r>
      <w:proofErr w:type="spellEnd"/>
      <w:r>
        <w:rPr>
          <w:rFonts w:ascii="Consolas" w:hAnsi="Consolas" w:cs="Consolas"/>
          <w:color w:val="000000"/>
          <w:sz w:val="19"/>
          <w:szCs w:val="19"/>
          <w:highlight w:val="white"/>
        </w:rPr>
        <w:t>();</w:t>
      </w:r>
    </w:p>
    <w:p w:rsidR="002422BE" w:rsidRDefault="002422BE" w:rsidP="002422BE">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BA4736" w:rsidRPr="00ED3DEA" w:rsidRDefault="002422BE" w:rsidP="002422BE">
      <w:pPr>
        <w:autoSpaceDE w:val="0"/>
        <w:autoSpaceDN w:val="0"/>
        <w:adjustRightInd w:val="0"/>
        <w:rPr>
          <w:rFonts w:ascii="Courier New" w:hAnsi="Courier New" w:cs="Kartika"/>
          <w:color w:val="000000"/>
          <w:lang w:bidi="ml-IN"/>
        </w:rPr>
      </w:pPr>
      <w:r>
        <w:rPr>
          <w:rFonts w:ascii="Consolas" w:hAnsi="Consolas" w:cs="Consolas"/>
          <w:color w:val="000000"/>
          <w:sz w:val="19"/>
          <w:szCs w:val="19"/>
          <w:highlight w:val="white"/>
        </w:rPr>
        <w:t xml:space="preserve"> </w:t>
      </w:r>
      <w:r>
        <w:rPr>
          <w:rFonts w:ascii="Tahoma" w:hAnsi="Tahoma" w:cs="Tahoma"/>
        </w:rPr>
        <w:t xml:space="preserve"> </w:t>
      </w:r>
      <w:r w:rsidR="00683598">
        <w:rPr>
          <w:rFonts w:ascii="Tahoma" w:hAnsi="Tahoma" w:cs="Tahoma"/>
        </w:rPr>
        <w:br/>
      </w:r>
      <w:r w:rsidR="00683598">
        <w:rPr>
          <w:noProof/>
        </w:rPr>
        <w:drawing>
          <wp:inline distT="0" distB="0" distL="0" distR="0" wp14:anchorId="63002C4D" wp14:editId="438D1F43">
            <wp:extent cx="5283777" cy="33610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5293" cy="3412900"/>
                    </a:xfrm>
                    <a:prstGeom prst="rect">
                      <a:avLst/>
                    </a:prstGeom>
                  </pic:spPr>
                </pic:pic>
              </a:graphicData>
            </a:graphic>
          </wp:inline>
        </w:drawing>
      </w:r>
      <w:r w:rsidR="00DA2375">
        <w:rPr>
          <w:rFonts w:ascii="Tahoma" w:hAnsi="Tahoma" w:cs="Tahoma"/>
        </w:rPr>
        <w:br/>
        <w:t>Could use a few words of description instead of code, above.</w:t>
      </w:r>
      <w:r w:rsidR="00ED3DEA" w:rsidRPr="00ED3DEA">
        <w:rPr>
          <w:rFonts w:ascii="Tahoma" w:hAnsi="Tahoma" w:cs="Tahoma"/>
        </w:rPr>
        <w:br/>
      </w:r>
    </w:p>
    <w:p w:rsidR="00BA4736" w:rsidRPr="00BA4736" w:rsidRDefault="00694227" w:rsidP="00BA4736">
      <w:pPr>
        <w:numPr>
          <w:ilvl w:val="0"/>
          <w:numId w:val="14"/>
        </w:numPr>
        <w:autoSpaceDE w:val="0"/>
        <w:autoSpaceDN w:val="0"/>
        <w:adjustRightInd w:val="0"/>
        <w:rPr>
          <w:rFonts w:ascii="Courier New" w:hAnsi="Courier New" w:cs="Kartika"/>
          <w:color w:val="000000"/>
          <w:lang w:bidi="ml-IN"/>
        </w:rPr>
      </w:pPr>
      <w:r>
        <w:rPr>
          <w:rFonts w:ascii="Tahoma" w:hAnsi="Tahoma" w:cs="Tahoma"/>
        </w:rPr>
        <w:br w:type="page"/>
      </w:r>
      <w:r w:rsidR="00455C85">
        <w:rPr>
          <w:rFonts w:ascii="Tahoma" w:hAnsi="Tahoma" w:cs="Tahoma"/>
        </w:rPr>
        <w:lastRenderedPageBreak/>
        <w:t>What is meant by the term “instancing” in the context of a WCF communication channel?</w:t>
      </w:r>
      <w:r w:rsidR="008D57EE">
        <w:rPr>
          <w:rFonts w:ascii="Tahoma" w:hAnsi="Tahoma" w:cs="Tahoma"/>
        </w:rPr>
        <w:t xml:space="preserve">  </w:t>
      </w:r>
      <w:r w:rsidR="008E3D70">
        <w:rPr>
          <w:rFonts w:ascii="Tahoma" w:hAnsi="Tahoma" w:cs="Tahoma"/>
        </w:rPr>
        <w:t>Please</w:t>
      </w:r>
      <w:r w:rsidR="008D57EE">
        <w:rPr>
          <w:rFonts w:ascii="Tahoma" w:hAnsi="Tahoma" w:cs="Tahoma"/>
        </w:rPr>
        <w:t xml:space="preserve"> cite the i</w:t>
      </w:r>
      <w:r w:rsidR="008E3D70">
        <w:rPr>
          <w:rFonts w:ascii="Tahoma" w:hAnsi="Tahoma" w:cs="Tahoma"/>
        </w:rPr>
        <w:t>nstancing modes provided by WCF.</w:t>
      </w:r>
      <w:r w:rsidR="00EC5F55">
        <w:rPr>
          <w:rFonts w:ascii="Tahoma" w:hAnsi="Tahoma" w:cs="Tahoma"/>
        </w:rPr>
        <w:br/>
      </w:r>
      <w:r w:rsidR="00EC5F55">
        <w:rPr>
          <w:rFonts w:ascii="Tahoma" w:hAnsi="Tahoma" w:cs="Tahoma"/>
        </w:rPr>
        <w:br/>
        <w:t>Answer:</w:t>
      </w:r>
      <w:r w:rsidR="00EC5F55">
        <w:rPr>
          <w:rFonts w:ascii="Tahoma" w:hAnsi="Tahoma" w:cs="Tahoma"/>
        </w:rPr>
        <w:br/>
      </w:r>
      <w:r w:rsidR="00C25AA4">
        <w:rPr>
          <w:rFonts w:ascii="Tahoma" w:hAnsi="Tahoma" w:cs="Tahoma"/>
        </w:rPr>
        <w:br/>
        <w:t>Instancing refers to the mode of managing hosted object lifetimes used by the WCF framework.  The WCF service has no way to know when a sender has finished with a hosted service object.  To avoid the accumulation of many objects that will no longer be used, the service must provide one or more mechanisms to discard hosted objects.</w:t>
      </w:r>
      <w:r w:rsidR="00D40A77">
        <w:rPr>
          <w:rFonts w:ascii="Tahoma" w:hAnsi="Tahoma" w:cs="Tahoma"/>
        </w:rPr>
        <w:t xml:space="preserve">  </w:t>
      </w:r>
      <w:r w:rsidR="00C25AA4">
        <w:rPr>
          <w:rFonts w:ascii="Tahoma" w:hAnsi="Tahoma" w:cs="Tahoma"/>
        </w:rPr>
        <w:t xml:space="preserve">WCF uses an “Instancing Mode” to set a policy for that object lifetime management.  </w:t>
      </w:r>
      <w:r w:rsidR="00D40A77">
        <w:rPr>
          <w:rFonts w:ascii="Tahoma" w:hAnsi="Tahoma" w:cs="Tahoma"/>
        </w:rPr>
        <w:br/>
      </w:r>
      <w:r w:rsidR="00D40A77">
        <w:rPr>
          <w:rFonts w:ascii="Tahoma" w:hAnsi="Tahoma" w:cs="Tahoma"/>
        </w:rPr>
        <w:br/>
      </w:r>
      <w:r w:rsidR="00C25AA4">
        <w:rPr>
          <w:rFonts w:ascii="Tahoma" w:hAnsi="Tahoma" w:cs="Tahoma"/>
        </w:rPr>
        <w:t>The “</w:t>
      </w:r>
      <w:proofErr w:type="spellStart"/>
      <w:r w:rsidR="00C25AA4">
        <w:rPr>
          <w:rFonts w:ascii="Tahoma" w:hAnsi="Tahoma" w:cs="Tahoma"/>
        </w:rPr>
        <w:t>PerCall</w:t>
      </w:r>
      <w:proofErr w:type="spellEnd"/>
      <w:r w:rsidR="00C25AA4">
        <w:rPr>
          <w:rFonts w:ascii="Tahoma" w:hAnsi="Tahoma" w:cs="Tahoma"/>
        </w:rPr>
        <w:t xml:space="preserve">” mode </w:t>
      </w:r>
      <w:r w:rsidR="00E153D8">
        <w:rPr>
          <w:rFonts w:ascii="Tahoma" w:hAnsi="Tahoma" w:cs="Tahoma"/>
        </w:rPr>
        <w:t xml:space="preserve">sets </w:t>
      </w:r>
      <w:r w:rsidR="00D40A77">
        <w:rPr>
          <w:rFonts w:ascii="Tahoma" w:hAnsi="Tahoma" w:cs="Tahoma"/>
        </w:rPr>
        <w:t>serv</w:t>
      </w:r>
      <w:bookmarkStart w:id="0" w:name="_GoBack"/>
      <w:bookmarkEnd w:id="0"/>
      <w:r w:rsidR="00D40A77">
        <w:rPr>
          <w:rFonts w:ascii="Tahoma" w:hAnsi="Tahoma" w:cs="Tahoma"/>
        </w:rPr>
        <w:t>ice object</w:t>
      </w:r>
      <w:r w:rsidR="00E153D8">
        <w:rPr>
          <w:rFonts w:ascii="Tahoma" w:hAnsi="Tahoma" w:cs="Tahoma"/>
        </w:rPr>
        <w:t xml:space="preserve"> lifetime to be the duration of a single call, after which the object is </w:t>
      </w:r>
      <w:proofErr w:type="spellStart"/>
      <w:r w:rsidR="00E153D8">
        <w:rPr>
          <w:rFonts w:ascii="Tahoma" w:hAnsi="Tahoma" w:cs="Tahoma"/>
        </w:rPr>
        <w:t>enqueued</w:t>
      </w:r>
      <w:proofErr w:type="spellEnd"/>
      <w:r w:rsidR="00E153D8">
        <w:rPr>
          <w:rFonts w:ascii="Tahoma" w:hAnsi="Tahoma" w:cs="Tahoma"/>
        </w:rPr>
        <w:t xml:space="preserve"> for garbage collection.  Each caller gets its own hosted object running on a dedicated WCF thread.</w:t>
      </w:r>
      <w:r w:rsidR="00E153D8">
        <w:rPr>
          <w:rFonts w:ascii="Tahoma" w:hAnsi="Tahoma" w:cs="Tahoma"/>
        </w:rPr>
        <w:br/>
      </w:r>
      <w:r w:rsidR="00E153D8">
        <w:rPr>
          <w:rFonts w:ascii="Tahoma" w:hAnsi="Tahoma" w:cs="Tahoma"/>
        </w:rPr>
        <w:br/>
        <w:t>The “</w:t>
      </w:r>
      <w:proofErr w:type="spellStart"/>
      <w:r w:rsidR="00E153D8">
        <w:rPr>
          <w:rFonts w:ascii="Tahoma" w:hAnsi="Tahoma" w:cs="Tahoma"/>
        </w:rPr>
        <w:t>PerSession</w:t>
      </w:r>
      <w:proofErr w:type="spellEnd"/>
      <w:r w:rsidR="00E153D8">
        <w:rPr>
          <w:rFonts w:ascii="Tahoma" w:hAnsi="Tahoma" w:cs="Tahoma"/>
        </w:rPr>
        <w:t>” mode defines a leased lifetime for each created object.  The lease begins with the first call when a hosted object is created.  If the caller does not call back within the lease time the object is destroyed.  If the caller does call back within the least time, then the lease is extended, starting from the last call.  Each caller gets its own object running on a dedicated WCF thread.</w:t>
      </w:r>
      <w:r w:rsidR="00E153D8">
        <w:rPr>
          <w:rFonts w:ascii="Tahoma" w:hAnsi="Tahoma" w:cs="Tahoma"/>
        </w:rPr>
        <w:br/>
      </w:r>
      <w:r w:rsidR="00E153D8">
        <w:rPr>
          <w:rFonts w:ascii="Tahoma" w:hAnsi="Tahoma" w:cs="Tahoma"/>
        </w:rPr>
        <w:br/>
        <w:t xml:space="preserve">The “Single” mode manages a leased lifetime for a single remote object.  A WCF thread is created for each caller that </w:t>
      </w:r>
      <w:r w:rsidR="009B2DF0">
        <w:rPr>
          <w:rFonts w:ascii="Tahoma" w:hAnsi="Tahoma" w:cs="Tahoma"/>
        </w:rPr>
        <w:t>access the single object.  That is, every caller is referring to the same object and consequently the object must lock all of its member data and any other shared data.</w:t>
      </w:r>
      <w:r w:rsidR="00E153D8">
        <w:rPr>
          <w:rFonts w:ascii="Tahoma" w:hAnsi="Tahoma" w:cs="Tahoma"/>
        </w:rPr>
        <w:t xml:space="preserve">                                                                                                                                                                                                                                                                                                                                                                                                                                                                                                          </w:t>
      </w:r>
      <w:r w:rsidR="00EC5F55">
        <w:rPr>
          <w:rFonts w:ascii="Tahoma" w:hAnsi="Tahoma" w:cs="Tahoma"/>
        </w:rPr>
        <w:br/>
      </w:r>
    </w:p>
    <w:p w:rsidR="00D819E2" w:rsidRPr="00D819E2" w:rsidRDefault="00D819E2" w:rsidP="005C73FE">
      <w:pPr>
        <w:autoSpaceDE w:val="0"/>
        <w:autoSpaceDN w:val="0"/>
        <w:adjustRightInd w:val="0"/>
        <w:rPr>
          <w:rFonts w:ascii="Courier New" w:hAnsi="Courier New" w:cs="Kartika"/>
          <w:color w:val="000000"/>
          <w:lang w:bidi="ml-IN"/>
        </w:rPr>
      </w:pPr>
    </w:p>
    <w:sectPr w:rsidR="00D819E2" w:rsidRPr="00D819E2" w:rsidSect="00DD25DA">
      <w:head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E26" w:rsidRDefault="00971E26">
      <w:r>
        <w:separator/>
      </w:r>
    </w:p>
  </w:endnote>
  <w:endnote w:type="continuationSeparator" w:id="0">
    <w:p w:rsidR="00971E26" w:rsidRDefault="0097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E26" w:rsidRDefault="00971E26">
      <w:r>
        <w:separator/>
      </w:r>
    </w:p>
  </w:footnote>
  <w:footnote w:type="continuationSeparator" w:id="0">
    <w:p w:rsidR="00971E26" w:rsidRDefault="00971E26">
      <w:r>
        <w:continuationSeparator/>
      </w:r>
    </w:p>
  </w:footnote>
  <w:footnote w:id="1">
    <w:p w:rsidR="00714248" w:rsidRPr="00714248" w:rsidRDefault="00714248">
      <w:pPr>
        <w:pStyle w:val="FootnoteText"/>
        <w:rPr>
          <w:rFonts w:ascii="Tahoma" w:hAnsi="Tahoma" w:cs="Tahoma"/>
        </w:rPr>
      </w:pPr>
      <w:r w:rsidRPr="00714248">
        <w:rPr>
          <w:rStyle w:val="FootnoteReference"/>
          <w:rFonts w:ascii="Tahoma" w:hAnsi="Tahoma" w:cs="Tahoma"/>
          <w:sz w:val="18"/>
        </w:rPr>
        <w:footnoteRef/>
      </w:r>
      <w:r w:rsidRPr="00714248">
        <w:rPr>
          <w:rFonts w:ascii="Tahoma" w:hAnsi="Tahoma" w:cs="Tahoma"/>
          <w:sz w:val="18"/>
        </w:rPr>
        <w:t xml:space="preserve"> An asynchronous function returns almost immediately after being called without waiting for the function’s processing to complete.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BF" w:rsidRPr="00987A3B" w:rsidRDefault="00C776BF" w:rsidP="00987A3B">
    <w:pPr>
      <w:pStyle w:val="Header"/>
      <w:tabs>
        <w:tab w:val="clear" w:pos="8640"/>
        <w:tab w:val="right" w:pos="9360"/>
      </w:tabs>
      <w:rPr>
        <w:rFonts w:ascii="Tahoma" w:hAnsi="Tahoma" w:cs="Tahoma"/>
      </w:rPr>
    </w:pPr>
    <w:r w:rsidRPr="00987A3B">
      <w:rPr>
        <w:rFonts w:ascii="Tahoma" w:hAnsi="Tahoma" w:cs="Tahoma"/>
      </w:rPr>
      <w:t>CSE681 - SW Modeling and Analysis</w:t>
    </w:r>
    <w:r w:rsidRPr="00987A3B">
      <w:rPr>
        <w:rFonts w:ascii="Tahoma" w:hAnsi="Tahoma" w:cs="Tahoma"/>
      </w:rPr>
      <w:tab/>
      <w:t xml:space="preserve">                       </w:t>
    </w:r>
    <w:proofErr w:type="spellStart"/>
    <w:r w:rsidRPr="00987A3B">
      <w:rPr>
        <w:rFonts w:ascii="Tahoma" w:hAnsi="Tahoma" w:cs="Tahoma"/>
      </w:rPr>
      <w:t>MidTerm</w:t>
    </w:r>
    <w:proofErr w:type="spellEnd"/>
    <w:r w:rsidRPr="00987A3B">
      <w:rPr>
        <w:rFonts w:ascii="Tahoma" w:hAnsi="Tahoma" w:cs="Tahoma"/>
      </w:rPr>
      <w:t xml:space="preserve"> Examination</w:t>
    </w:r>
    <w:r w:rsidR="00985C8A">
      <w:rPr>
        <w:rFonts w:ascii="Tahoma" w:hAnsi="Tahoma" w:cs="Tahoma"/>
      </w:rPr>
      <w:t xml:space="preserve"> #3</w:t>
    </w:r>
    <w:r>
      <w:rPr>
        <w:rFonts w:ascii="Tahoma" w:hAnsi="Tahoma" w:cs="Tahoma"/>
      </w:rPr>
      <w:tab/>
    </w:r>
    <w:r w:rsidR="00747F82">
      <w:rPr>
        <w:rFonts w:ascii="Tahoma" w:hAnsi="Tahoma" w:cs="Tahoma"/>
      </w:rPr>
      <w:t xml:space="preserve">  Fall 201</w:t>
    </w:r>
    <w:r w:rsidR="009063B6">
      <w:rPr>
        <w:rFonts w:ascii="Tahoma" w:hAnsi="Tahoma" w:cs="Tahoma"/>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52A1"/>
    <w:multiLevelType w:val="hybridMultilevel"/>
    <w:tmpl w:val="87B468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EC18D5"/>
    <w:multiLevelType w:val="hybridMultilevel"/>
    <w:tmpl w:val="C0C275B6"/>
    <w:lvl w:ilvl="0" w:tplc="E4229F42">
      <w:start w:val="2"/>
      <w:numFmt w:val="decimal"/>
      <w:lvlText w:val="%1."/>
      <w:lvlJc w:val="left"/>
      <w:pPr>
        <w:tabs>
          <w:tab w:val="num" w:pos="360"/>
        </w:tabs>
        <w:ind w:left="360" w:hanging="360"/>
      </w:pPr>
      <w:rPr>
        <w:rFonts w:ascii="Tahoma" w:hAnsi="Tahoma"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1069BD"/>
    <w:multiLevelType w:val="hybridMultilevel"/>
    <w:tmpl w:val="9796B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FC5099"/>
    <w:multiLevelType w:val="hybridMultilevel"/>
    <w:tmpl w:val="646852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F0542C"/>
    <w:multiLevelType w:val="hybridMultilevel"/>
    <w:tmpl w:val="0F0ECA82"/>
    <w:lvl w:ilvl="0" w:tplc="938861C2">
      <w:start w:val="2"/>
      <w:numFmt w:val="decimal"/>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35D94"/>
    <w:multiLevelType w:val="hybridMultilevel"/>
    <w:tmpl w:val="7AD838AA"/>
    <w:lvl w:ilvl="0" w:tplc="223489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930384"/>
    <w:multiLevelType w:val="hybridMultilevel"/>
    <w:tmpl w:val="0E16A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5407A4"/>
    <w:multiLevelType w:val="hybridMultilevel"/>
    <w:tmpl w:val="3FB6A222"/>
    <w:lvl w:ilvl="0" w:tplc="C0A64E5A">
      <w:start w:val="5"/>
      <w:numFmt w:val="decimal"/>
      <w:lvlText w:val="%1."/>
      <w:lvlJc w:val="left"/>
      <w:pPr>
        <w:tabs>
          <w:tab w:val="num" w:pos="360"/>
        </w:tabs>
        <w:ind w:left="360" w:hanging="360"/>
      </w:pPr>
      <w:rPr>
        <w:rFonts w:ascii="Tahoma" w:hAnsi="Tahoma"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E8130F"/>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12725627"/>
    <w:multiLevelType w:val="multilevel"/>
    <w:tmpl w:val="0E16A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56572F6"/>
    <w:multiLevelType w:val="multilevel"/>
    <w:tmpl w:val="E77E8884"/>
    <w:lvl w:ilvl="0">
      <w:start w:val="4"/>
      <w:numFmt w:val="decimal"/>
      <w:lvlText w:val="%1."/>
      <w:lvlJc w:val="left"/>
      <w:pPr>
        <w:tabs>
          <w:tab w:val="num" w:pos="360"/>
        </w:tabs>
        <w:ind w:left="360" w:hanging="360"/>
      </w:pPr>
      <w:rPr>
        <w:rFonts w:ascii="Tahoma" w:hAnsi="Tahom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81005B"/>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1BDF6C5F"/>
    <w:multiLevelType w:val="hybridMultilevel"/>
    <w:tmpl w:val="A58EE21C"/>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9026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0550CF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0B44416"/>
    <w:multiLevelType w:val="hybridMultilevel"/>
    <w:tmpl w:val="F05A7022"/>
    <w:lvl w:ilvl="0" w:tplc="2DBC0D58">
      <w:start w:val="4"/>
      <w:numFmt w:val="decimal"/>
      <w:lvlText w:val="%1."/>
      <w:lvlJc w:val="left"/>
      <w:pPr>
        <w:tabs>
          <w:tab w:val="num" w:pos="360"/>
        </w:tabs>
        <w:ind w:left="360" w:hanging="360"/>
      </w:pPr>
      <w:rPr>
        <w:rFonts w:ascii="Tahoma" w:hAnsi="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054B3B"/>
    <w:multiLevelType w:val="multilevel"/>
    <w:tmpl w:val="7F9E78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28632502"/>
    <w:multiLevelType w:val="hybridMultilevel"/>
    <w:tmpl w:val="21F034DA"/>
    <w:lvl w:ilvl="0" w:tplc="57C6D190">
      <w:start w:val="3"/>
      <w:numFmt w:val="decimal"/>
      <w:lvlText w:val="%1."/>
      <w:lvlJc w:val="left"/>
      <w:pPr>
        <w:tabs>
          <w:tab w:val="num" w:pos="360"/>
        </w:tabs>
        <w:ind w:left="36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763583"/>
    <w:multiLevelType w:val="hybridMultilevel"/>
    <w:tmpl w:val="306E6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B64AFD"/>
    <w:multiLevelType w:val="multilevel"/>
    <w:tmpl w:val="739ED03C"/>
    <w:lvl w:ilvl="0">
      <w:start w:val="4"/>
      <w:numFmt w:val="decimal"/>
      <w:lvlText w:val="%1."/>
      <w:lvlJc w:val="left"/>
      <w:pPr>
        <w:tabs>
          <w:tab w:val="num" w:pos="360"/>
        </w:tabs>
        <w:ind w:left="360" w:hanging="360"/>
      </w:pPr>
      <w:rPr>
        <w:rFonts w:ascii="Tahoma" w:hAnsi="Tahoma" w:hint="default"/>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26C0B37"/>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84F6CFB"/>
    <w:multiLevelType w:val="multilevel"/>
    <w:tmpl w:val="058C0E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CD87C3F"/>
    <w:multiLevelType w:val="hybridMultilevel"/>
    <w:tmpl w:val="98E406B6"/>
    <w:lvl w:ilvl="0" w:tplc="716EE438">
      <w:start w:val="4"/>
      <w:numFmt w:val="decimal"/>
      <w:lvlText w:val="%1."/>
      <w:lvlJc w:val="left"/>
      <w:pPr>
        <w:tabs>
          <w:tab w:val="num" w:pos="360"/>
        </w:tabs>
        <w:ind w:left="360" w:hanging="360"/>
      </w:pPr>
      <w:rPr>
        <w:rFonts w:ascii="Tahoma" w:hAnsi="Tahom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3070B9"/>
    <w:multiLevelType w:val="multilevel"/>
    <w:tmpl w:val="3FB6A222"/>
    <w:lvl w:ilvl="0">
      <w:start w:val="5"/>
      <w:numFmt w:val="decimal"/>
      <w:lvlText w:val="%1."/>
      <w:lvlJc w:val="left"/>
      <w:pPr>
        <w:tabs>
          <w:tab w:val="num" w:pos="360"/>
        </w:tabs>
        <w:ind w:left="360" w:hanging="360"/>
      </w:pPr>
      <w:rPr>
        <w:rFonts w:ascii="Tahoma" w:hAnsi="Tahom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F8A535C"/>
    <w:multiLevelType w:val="hybridMultilevel"/>
    <w:tmpl w:val="058C0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1E12168"/>
    <w:multiLevelType w:val="multilevel"/>
    <w:tmpl w:val="87B468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5051217"/>
    <w:multiLevelType w:val="hybridMultilevel"/>
    <w:tmpl w:val="47D40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6E09D8"/>
    <w:multiLevelType w:val="hybridMultilevel"/>
    <w:tmpl w:val="9EA6EAF6"/>
    <w:lvl w:ilvl="0" w:tplc="716EE438">
      <w:start w:val="4"/>
      <w:numFmt w:val="decimal"/>
      <w:lvlText w:val="%1."/>
      <w:lvlJc w:val="left"/>
      <w:pPr>
        <w:tabs>
          <w:tab w:val="num" w:pos="360"/>
        </w:tabs>
        <w:ind w:left="360" w:hanging="360"/>
      </w:pPr>
      <w:rPr>
        <w:rFonts w:ascii="Tahoma" w:hAnsi="Tahoma"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A0A2ED9"/>
    <w:multiLevelType w:val="hybridMultilevel"/>
    <w:tmpl w:val="739ED03C"/>
    <w:lvl w:ilvl="0" w:tplc="CAE66E0E">
      <w:start w:val="4"/>
      <w:numFmt w:val="decimal"/>
      <w:lvlText w:val="%1."/>
      <w:lvlJc w:val="left"/>
      <w:pPr>
        <w:tabs>
          <w:tab w:val="num" w:pos="360"/>
        </w:tabs>
        <w:ind w:left="360" w:hanging="360"/>
      </w:pPr>
      <w:rPr>
        <w:rFonts w:ascii="Tahoma" w:hAnsi="Tahoma" w:hint="default"/>
        <w:sz w:val="20"/>
        <w:szCs w:val="20"/>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43C3E7E"/>
    <w:multiLevelType w:val="multilevel"/>
    <w:tmpl w:val="6190715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FB38D3"/>
    <w:multiLevelType w:val="hybridMultilevel"/>
    <w:tmpl w:val="273A5450"/>
    <w:lvl w:ilvl="0" w:tplc="FB4416A6">
      <w:start w:val="1"/>
      <w:numFmt w:val="decimal"/>
      <w:lvlText w:val="%1."/>
      <w:lvlJc w:val="left"/>
      <w:pPr>
        <w:tabs>
          <w:tab w:val="num" w:pos="504"/>
        </w:tabs>
        <w:ind w:left="504" w:hanging="504"/>
      </w:pPr>
      <w:rPr>
        <w:rFonts w:ascii="Tahoma" w:hAnsi="Tahoma" w:cs="Tahoma" w:hint="default"/>
      </w:rPr>
    </w:lvl>
    <w:lvl w:ilvl="1" w:tplc="0409000F">
      <w:start w:val="1"/>
      <w:numFmt w:val="decimal"/>
      <w:lvlText w:val="%2."/>
      <w:lvlJc w:val="left"/>
      <w:pPr>
        <w:tabs>
          <w:tab w:val="num" w:pos="0"/>
        </w:tabs>
        <w:ind w:left="0" w:hanging="360"/>
      </w:pPr>
      <w:rPr>
        <w:rFonts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5DA00526"/>
    <w:multiLevelType w:val="hybridMultilevel"/>
    <w:tmpl w:val="619071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273718"/>
    <w:multiLevelType w:val="hybridMultilevel"/>
    <w:tmpl w:val="6D001E00"/>
    <w:lvl w:ilvl="0" w:tplc="27CAEB62">
      <w:start w:val="2"/>
      <w:numFmt w:val="decimal"/>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BE0FEE"/>
    <w:multiLevelType w:val="hybridMultilevel"/>
    <w:tmpl w:val="94DE9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C055CF"/>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4594FBB"/>
    <w:multiLevelType w:val="hybridMultilevel"/>
    <w:tmpl w:val="E77E8884"/>
    <w:lvl w:ilvl="0" w:tplc="716EE438">
      <w:start w:val="4"/>
      <w:numFmt w:val="decimal"/>
      <w:lvlText w:val="%1."/>
      <w:lvlJc w:val="left"/>
      <w:pPr>
        <w:tabs>
          <w:tab w:val="num" w:pos="360"/>
        </w:tabs>
        <w:ind w:left="360" w:hanging="360"/>
      </w:pPr>
      <w:rPr>
        <w:rFonts w:ascii="Tahoma" w:hAnsi="Tahom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1260B3"/>
    <w:multiLevelType w:val="multilevel"/>
    <w:tmpl w:val="12CA46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0D2BBF"/>
    <w:multiLevelType w:val="multilevel"/>
    <w:tmpl w:val="646852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0F0A31"/>
    <w:multiLevelType w:val="multilevel"/>
    <w:tmpl w:val="6D001E00"/>
    <w:lvl w:ilvl="0">
      <w:start w:val="2"/>
      <w:numFmt w:val="decimal"/>
      <w:lvlText w:val="%1."/>
      <w:lvlJc w:val="left"/>
      <w:pPr>
        <w:tabs>
          <w:tab w:val="num" w:pos="720"/>
        </w:tabs>
        <w:ind w:left="720" w:hanging="360"/>
      </w:pPr>
      <w:rPr>
        <w:rFonts w:ascii="Tahoma" w:hAnsi="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8"/>
  </w:num>
  <w:num w:numId="3">
    <w:abstractNumId w:val="13"/>
  </w:num>
  <w:num w:numId="4">
    <w:abstractNumId w:val="14"/>
  </w:num>
  <w:num w:numId="5">
    <w:abstractNumId w:val="34"/>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33"/>
  </w:num>
  <w:num w:numId="9">
    <w:abstractNumId w:val="26"/>
  </w:num>
  <w:num w:numId="10">
    <w:abstractNumId w:val="5"/>
  </w:num>
  <w:num w:numId="11">
    <w:abstractNumId w:val="31"/>
  </w:num>
  <w:num w:numId="12">
    <w:abstractNumId w:val="29"/>
  </w:num>
  <w:num w:numId="13">
    <w:abstractNumId w:val="12"/>
  </w:num>
  <w:num w:numId="14">
    <w:abstractNumId w:val="30"/>
  </w:num>
  <w:num w:numId="15">
    <w:abstractNumId w:val="6"/>
  </w:num>
  <w:num w:numId="16">
    <w:abstractNumId w:val="9"/>
  </w:num>
  <w:num w:numId="17">
    <w:abstractNumId w:val="32"/>
  </w:num>
  <w:num w:numId="18">
    <w:abstractNumId w:val="28"/>
  </w:num>
  <w:num w:numId="19">
    <w:abstractNumId w:val="15"/>
  </w:num>
  <w:num w:numId="20">
    <w:abstractNumId w:val="19"/>
  </w:num>
  <w:num w:numId="21">
    <w:abstractNumId w:val="7"/>
  </w:num>
  <w:num w:numId="22">
    <w:abstractNumId w:val="0"/>
  </w:num>
  <w:num w:numId="23">
    <w:abstractNumId w:val="25"/>
  </w:num>
  <w:num w:numId="24">
    <w:abstractNumId w:val="27"/>
  </w:num>
  <w:num w:numId="25">
    <w:abstractNumId w:val="22"/>
  </w:num>
  <w:num w:numId="26">
    <w:abstractNumId w:val="35"/>
  </w:num>
  <w:num w:numId="27">
    <w:abstractNumId w:val="10"/>
  </w:num>
  <w:num w:numId="28">
    <w:abstractNumId w:val="1"/>
  </w:num>
  <w:num w:numId="29">
    <w:abstractNumId w:val="38"/>
  </w:num>
  <w:num w:numId="30">
    <w:abstractNumId w:val="17"/>
  </w:num>
  <w:num w:numId="31">
    <w:abstractNumId w:val="36"/>
  </w:num>
  <w:num w:numId="32">
    <w:abstractNumId w:val="4"/>
  </w:num>
  <w:num w:numId="33">
    <w:abstractNumId w:val="18"/>
  </w:num>
  <w:num w:numId="34">
    <w:abstractNumId w:val="2"/>
  </w:num>
  <w:num w:numId="35">
    <w:abstractNumId w:val="3"/>
  </w:num>
  <w:num w:numId="36">
    <w:abstractNumId w:val="37"/>
  </w:num>
  <w:num w:numId="37">
    <w:abstractNumId w:val="24"/>
  </w:num>
  <w:num w:numId="38">
    <w:abstractNumId w:val="23"/>
  </w:num>
  <w:num w:numId="39">
    <w:abstractNumId w:val="2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C5"/>
    <w:rsid w:val="000030FE"/>
    <w:rsid w:val="00003865"/>
    <w:rsid w:val="00005750"/>
    <w:rsid w:val="00005756"/>
    <w:rsid w:val="00010E00"/>
    <w:rsid w:val="00021CB8"/>
    <w:rsid w:val="00027819"/>
    <w:rsid w:val="00031CCE"/>
    <w:rsid w:val="000424EC"/>
    <w:rsid w:val="00055FE2"/>
    <w:rsid w:val="00057BA6"/>
    <w:rsid w:val="0007746B"/>
    <w:rsid w:val="00095DC0"/>
    <w:rsid w:val="000B5C29"/>
    <w:rsid w:val="000C1C09"/>
    <w:rsid w:val="000E31D6"/>
    <w:rsid w:val="000E499D"/>
    <w:rsid w:val="000F452D"/>
    <w:rsid w:val="000F5489"/>
    <w:rsid w:val="00104E63"/>
    <w:rsid w:val="00111A2F"/>
    <w:rsid w:val="00114C4E"/>
    <w:rsid w:val="0011683D"/>
    <w:rsid w:val="00117543"/>
    <w:rsid w:val="00125386"/>
    <w:rsid w:val="001355AC"/>
    <w:rsid w:val="001508F3"/>
    <w:rsid w:val="001515B9"/>
    <w:rsid w:val="00171225"/>
    <w:rsid w:val="00172239"/>
    <w:rsid w:val="00174378"/>
    <w:rsid w:val="001756D7"/>
    <w:rsid w:val="00176FBC"/>
    <w:rsid w:val="001772EF"/>
    <w:rsid w:val="0018202F"/>
    <w:rsid w:val="00185DA7"/>
    <w:rsid w:val="00186AE5"/>
    <w:rsid w:val="00187F33"/>
    <w:rsid w:val="001977B1"/>
    <w:rsid w:val="001A7CDD"/>
    <w:rsid w:val="001C4D3F"/>
    <w:rsid w:val="001E2009"/>
    <w:rsid w:val="001F46B1"/>
    <w:rsid w:val="001F49C1"/>
    <w:rsid w:val="00204311"/>
    <w:rsid w:val="00214BFB"/>
    <w:rsid w:val="00232E4F"/>
    <w:rsid w:val="00234B49"/>
    <w:rsid w:val="00234FFD"/>
    <w:rsid w:val="00240D9E"/>
    <w:rsid w:val="002422BE"/>
    <w:rsid w:val="00251272"/>
    <w:rsid w:val="002646A1"/>
    <w:rsid w:val="00275C20"/>
    <w:rsid w:val="002803F9"/>
    <w:rsid w:val="0028080C"/>
    <w:rsid w:val="00281889"/>
    <w:rsid w:val="002834C4"/>
    <w:rsid w:val="00287BE2"/>
    <w:rsid w:val="00290FE1"/>
    <w:rsid w:val="002A2D92"/>
    <w:rsid w:val="002A62F3"/>
    <w:rsid w:val="002B390B"/>
    <w:rsid w:val="002B742A"/>
    <w:rsid w:val="002C6EC6"/>
    <w:rsid w:val="002D0C9F"/>
    <w:rsid w:val="002D4513"/>
    <w:rsid w:val="002D6DC5"/>
    <w:rsid w:val="002E0EBE"/>
    <w:rsid w:val="002E2454"/>
    <w:rsid w:val="002F49F3"/>
    <w:rsid w:val="00300969"/>
    <w:rsid w:val="00304EFD"/>
    <w:rsid w:val="00313D14"/>
    <w:rsid w:val="003144FB"/>
    <w:rsid w:val="003174E9"/>
    <w:rsid w:val="00324F9B"/>
    <w:rsid w:val="003278A5"/>
    <w:rsid w:val="00336EB7"/>
    <w:rsid w:val="00342F08"/>
    <w:rsid w:val="00352B91"/>
    <w:rsid w:val="00353D9F"/>
    <w:rsid w:val="00354C80"/>
    <w:rsid w:val="00355DF1"/>
    <w:rsid w:val="00357F30"/>
    <w:rsid w:val="003625A8"/>
    <w:rsid w:val="003651B9"/>
    <w:rsid w:val="003668C7"/>
    <w:rsid w:val="00372C64"/>
    <w:rsid w:val="003B6050"/>
    <w:rsid w:val="003C58E0"/>
    <w:rsid w:val="003D2C5B"/>
    <w:rsid w:val="003D528E"/>
    <w:rsid w:val="003E2762"/>
    <w:rsid w:val="0040109D"/>
    <w:rsid w:val="00403D60"/>
    <w:rsid w:val="00405948"/>
    <w:rsid w:val="00410BE0"/>
    <w:rsid w:val="004135BA"/>
    <w:rsid w:val="00424DC7"/>
    <w:rsid w:val="00425D3C"/>
    <w:rsid w:val="00455C85"/>
    <w:rsid w:val="00461F23"/>
    <w:rsid w:val="00463992"/>
    <w:rsid w:val="00473B56"/>
    <w:rsid w:val="00482C36"/>
    <w:rsid w:val="004A00CB"/>
    <w:rsid w:val="004A3688"/>
    <w:rsid w:val="004B3D28"/>
    <w:rsid w:val="004B412F"/>
    <w:rsid w:val="004C5FFB"/>
    <w:rsid w:val="004D0168"/>
    <w:rsid w:val="004D3D75"/>
    <w:rsid w:val="004D6C1C"/>
    <w:rsid w:val="004D78BB"/>
    <w:rsid w:val="004E1CE5"/>
    <w:rsid w:val="004E6FDB"/>
    <w:rsid w:val="004F1662"/>
    <w:rsid w:val="004F5B15"/>
    <w:rsid w:val="004F756A"/>
    <w:rsid w:val="004F7585"/>
    <w:rsid w:val="00507E37"/>
    <w:rsid w:val="00517FDD"/>
    <w:rsid w:val="00522314"/>
    <w:rsid w:val="00525309"/>
    <w:rsid w:val="0053037D"/>
    <w:rsid w:val="00532D93"/>
    <w:rsid w:val="00536A31"/>
    <w:rsid w:val="00540248"/>
    <w:rsid w:val="005416FB"/>
    <w:rsid w:val="005429CC"/>
    <w:rsid w:val="00550091"/>
    <w:rsid w:val="00550D9E"/>
    <w:rsid w:val="0055738C"/>
    <w:rsid w:val="0058089E"/>
    <w:rsid w:val="0058453A"/>
    <w:rsid w:val="00585973"/>
    <w:rsid w:val="00596C85"/>
    <w:rsid w:val="005A32CC"/>
    <w:rsid w:val="005A37F3"/>
    <w:rsid w:val="005A7825"/>
    <w:rsid w:val="005B1CE8"/>
    <w:rsid w:val="005B2486"/>
    <w:rsid w:val="005B72A2"/>
    <w:rsid w:val="005C73FE"/>
    <w:rsid w:val="005C7567"/>
    <w:rsid w:val="005D3562"/>
    <w:rsid w:val="005D47CF"/>
    <w:rsid w:val="005E19F4"/>
    <w:rsid w:val="005E4DA1"/>
    <w:rsid w:val="005E682F"/>
    <w:rsid w:val="005F0AD8"/>
    <w:rsid w:val="00612103"/>
    <w:rsid w:val="00614302"/>
    <w:rsid w:val="006145B1"/>
    <w:rsid w:val="00626987"/>
    <w:rsid w:val="006271A2"/>
    <w:rsid w:val="0064342C"/>
    <w:rsid w:val="00651767"/>
    <w:rsid w:val="0065693C"/>
    <w:rsid w:val="00663232"/>
    <w:rsid w:val="00666F5F"/>
    <w:rsid w:val="006716D9"/>
    <w:rsid w:val="00675BF4"/>
    <w:rsid w:val="00683598"/>
    <w:rsid w:val="00683D94"/>
    <w:rsid w:val="00684074"/>
    <w:rsid w:val="00694227"/>
    <w:rsid w:val="006B210B"/>
    <w:rsid w:val="006B33D8"/>
    <w:rsid w:val="006B3874"/>
    <w:rsid w:val="006B6A74"/>
    <w:rsid w:val="006C4534"/>
    <w:rsid w:val="006D2875"/>
    <w:rsid w:val="006E4B51"/>
    <w:rsid w:val="006E5F23"/>
    <w:rsid w:val="006E72BB"/>
    <w:rsid w:val="006F0D29"/>
    <w:rsid w:val="006F34A0"/>
    <w:rsid w:val="00711C91"/>
    <w:rsid w:val="00712AF7"/>
    <w:rsid w:val="00713E42"/>
    <w:rsid w:val="00714248"/>
    <w:rsid w:val="00715FF9"/>
    <w:rsid w:val="00726157"/>
    <w:rsid w:val="00741FCC"/>
    <w:rsid w:val="00747F82"/>
    <w:rsid w:val="007611A8"/>
    <w:rsid w:val="007774FC"/>
    <w:rsid w:val="007A1784"/>
    <w:rsid w:val="007C50D1"/>
    <w:rsid w:val="007E0463"/>
    <w:rsid w:val="007E0C3E"/>
    <w:rsid w:val="007F33EB"/>
    <w:rsid w:val="007F58D7"/>
    <w:rsid w:val="00801A54"/>
    <w:rsid w:val="00803703"/>
    <w:rsid w:val="00820B61"/>
    <w:rsid w:val="0082209C"/>
    <w:rsid w:val="008231C6"/>
    <w:rsid w:val="00824FC0"/>
    <w:rsid w:val="00826B48"/>
    <w:rsid w:val="0083124C"/>
    <w:rsid w:val="00831696"/>
    <w:rsid w:val="0083217C"/>
    <w:rsid w:val="00833232"/>
    <w:rsid w:val="00834FB8"/>
    <w:rsid w:val="00845665"/>
    <w:rsid w:val="00854FDB"/>
    <w:rsid w:val="00856DEB"/>
    <w:rsid w:val="00861152"/>
    <w:rsid w:val="00874958"/>
    <w:rsid w:val="008806D5"/>
    <w:rsid w:val="00882C36"/>
    <w:rsid w:val="008A7DC1"/>
    <w:rsid w:val="008B0091"/>
    <w:rsid w:val="008B1558"/>
    <w:rsid w:val="008B52FC"/>
    <w:rsid w:val="008C3FB5"/>
    <w:rsid w:val="008C43C7"/>
    <w:rsid w:val="008D0C0D"/>
    <w:rsid w:val="008D57EE"/>
    <w:rsid w:val="008E3427"/>
    <w:rsid w:val="008E3D70"/>
    <w:rsid w:val="008E461F"/>
    <w:rsid w:val="008E59DD"/>
    <w:rsid w:val="009063B6"/>
    <w:rsid w:val="009217D2"/>
    <w:rsid w:val="00925B82"/>
    <w:rsid w:val="009262DB"/>
    <w:rsid w:val="009373C0"/>
    <w:rsid w:val="00943E5E"/>
    <w:rsid w:val="00945D65"/>
    <w:rsid w:val="00953A73"/>
    <w:rsid w:val="00957F6E"/>
    <w:rsid w:val="009603A6"/>
    <w:rsid w:val="009615E2"/>
    <w:rsid w:val="00967F57"/>
    <w:rsid w:val="00971741"/>
    <w:rsid w:val="00971E26"/>
    <w:rsid w:val="009733A5"/>
    <w:rsid w:val="00977B44"/>
    <w:rsid w:val="00985C8A"/>
    <w:rsid w:val="00987A3B"/>
    <w:rsid w:val="00991AC1"/>
    <w:rsid w:val="0099729F"/>
    <w:rsid w:val="009A41ED"/>
    <w:rsid w:val="009B2DF0"/>
    <w:rsid w:val="009B3D5A"/>
    <w:rsid w:val="009B5551"/>
    <w:rsid w:val="009C42F4"/>
    <w:rsid w:val="009D0443"/>
    <w:rsid w:val="009E08BB"/>
    <w:rsid w:val="009E715A"/>
    <w:rsid w:val="009F16F2"/>
    <w:rsid w:val="00A10BB5"/>
    <w:rsid w:val="00A1222D"/>
    <w:rsid w:val="00A220DA"/>
    <w:rsid w:val="00A25670"/>
    <w:rsid w:val="00A30A55"/>
    <w:rsid w:val="00A375DE"/>
    <w:rsid w:val="00A57A86"/>
    <w:rsid w:val="00A632E5"/>
    <w:rsid w:val="00A7005C"/>
    <w:rsid w:val="00A70BDA"/>
    <w:rsid w:val="00A800D8"/>
    <w:rsid w:val="00A82A83"/>
    <w:rsid w:val="00A95007"/>
    <w:rsid w:val="00AA1933"/>
    <w:rsid w:val="00AA5348"/>
    <w:rsid w:val="00AC40F5"/>
    <w:rsid w:val="00AC4247"/>
    <w:rsid w:val="00AC78CB"/>
    <w:rsid w:val="00AD5C45"/>
    <w:rsid w:val="00AE49D0"/>
    <w:rsid w:val="00AF702F"/>
    <w:rsid w:val="00B028F5"/>
    <w:rsid w:val="00B176DA"/>
    <w:rsid w:val="00B24008"/>
    <w:rsid w:val="00B26B52"/>
    <w:rsid w:val="00B27808"/>
    <w:rsid w:val="00B31201"/>
    <w:rsid w:val="00B41080"/>
    <w:rsid w:val="00B430AC"/>
    <w:rsid w:val="00B45806"/>
    <w:rsid w:val="00B6042D"/>
    <w:rsid w:val="00B61827"/>
    <w:rsid w:val="00B75065"/>
    <w:rsid w:val="00B769AB"/>
    <w:rsid w:val="00B87281"/>
    <w:rsid w:val="00B96AD6"/>
    <w:rsid w:val="00B97350"/>
    <w:rsid w:val="00BA4736"/>
    <w:rsid w:val="00BB08F8"/>
    <w:rsid w:val="00BB6F58"/>
    <w:rsid w:val="00BD75D0"/>
    <w:rsid w:val="00BE083D"/>
    <w:rsid w:val="00BF7810"/>
    <w:rsid w:val="00C0548A"/>
    <w:rsid w:val="00C2539C"/>
    <w:rsid w:val="00C25AA4"/>
    <w:rsid w:val="00C27C80"/>
    <w:rsid w:val="00C30513"/>
    <w:rsid w:val="00C3619A"/>
    <w:rsid w:val="00C41541"/>
    <w:rsid w:val="00C45C2C"/>
    <w:rsid w:val="00C5236C"/>
    <w:rsid w:val="00C53362"/>
    <w:rsid w:val="00C6110A"/>
    <w:rsid w:val="00C71816"/>
    <w:rsid w:val="00C75CE2"/>
    <w:rsid w:val="00C765C9"/>
    <w:rsid w:val="00C776BF"/>
    <w:rsid w:val="00C84C79"/>
    <w:rsid w:val="00C87815"/>
    <w:rsid w:val="00C9387B"/>
    <w:rsid w:val="00CA01BB"/>
    <w:rsid w:val="00CA3FED"/>
    <w:rsid w:val="00CA4D97"/>
    <w:rsid w:val="00CA6991"/>
    <w:rsid w:val="00CC1233"/>
    <w:rsid w:val="00CC2F84"/>
    <w:rsid w:val="00CC6FF0"/>
    <w:rsid w:val="00CD721B"/>
    <w:rsid w:val="00CF10A3"/>
    <w:rsid w:val="00CF67D5"/>
    <w:rsid w:val="00D01505"/>
    <w:rsid w:val="00D06963"/>
    <w:rsid w:val="00D40A77"/>
    <w:rsid w:val="00D4154F"/>
    <w:rsid w:val="00D4191A"/>
    <w:rsid w:val="00D43976"/>
    <w:rsid w:val="00D44F7B"/>
    <w:rsid w:val="00D534DD"/>
    <w:rsid w:val="00D57F6B"/>
    <w:rsid w:val="00D60236"/>
    <w:rsid w:val="00D61589"/>
    <w:rsid w:val="00D819E2"/>
    <w:rsid w:val="00D81C3D"/>
    <w:rsid w:val="00D909CB"/>
    <w:rsid w:val="00D94C8E"/>
    <w:rsid w:val="00D97CCC"/>
    <w:rsid w:val="00DA12A3"/>
    <w:rsid w:val="00DA2375"/>
    <w:rsid w:val="00DA30CA"/>
    <w:rsid w:val="00DA615F"/>
    <w:rsid w:val="00DB26FE"/>
    <w:rsid w:val="00DC3BAD"/>
    <w:rsid w:val="00DD2407"/>
    <w:rsid w:val="00DD25DA"/>
    <w:rsid w:val="00DD260D"/>
    <w:rsid w:val="00DD36CD"/>
    <w:rsid w:val="00DD6D74"/>
    <w:rsid w:val="00DE2EA7"/>
    <w:rsid w:val="00DE383C"/>
    <w:rsid w:val="00DE5F9D"/>
    <w:rsid w:val="00DE6D23"/>
    <w:rsid w:val="00DF0731"/>
    <w:rsid w:val="00DF3001"/>
    <w:rsid w:val="00DF4FCF"/>
    <w:rsid w:val="00E153D8"/>
    <w:rsid w:val="00E20F11"/>
    <w:rsid w:val="00E20F27"/>
    <w:rsid w:val="00E2346A"/>
    <w:rsid w:val="00E41178"/>
    <w:rsid w:val="00E41593"/>
    <w:rsid w:val="00E52CBD"/>
    <w:rsid w:val="00E66EF2"/>
    <w:rsid w:val="00E71D44"/>
    <w:rsid w:val="00E73503"/>
    <w:rsid w:val="00E736C8"/>
    <w:rsid w:val="00E75C57"/>
    <w:rsid w:val="00E75DD2"/>
    <w:rsid w:val="00E82D1B"/>
    <w:rsid w:val="00E90840"/>
    <w:rsid w:val="00EA0334"/>
    <w:rsid w:val="00EA063C"/>
    <w:rsid w:val="00EA4266"/>
    <w:rsid w:val="00EB5BDA"/>
    <w:rsid w:val="00EC0229"/>
    <w:rsid w:val="00EC0E09"/>
    <w:rsid w:val="00EC5F55"/>
    <w:rsid w:val="00EC782D"/>
    <w:rsid w:val="00ED3DEA"/>
    <w:rsid w:val="00EE358C"/>
    <w:rsid w:val="00EF430B"/>
    <w:rsid w:val="00EF6850"/>
    <w:rsid w:val="00F07B05"/>
    <w:rsid w:val="00F25AD9"/>
    <w:rsid w:val="00F43054"/>
    <w:rsid w:val="00F440AB"/>
    <w:rsid w:val="00F47F26"/>
    <w:rsid w:val="00F63EAE"/>
    <w:rsid w:val="00F6615C"/>
    <w:rsid w:val="00F81F56"/>
    <w:rsid w:val="00F85272"/>
    <w:rsid w:val="00F8689A"/>
    <w:rsid w:val="00F87301"/>
    <w:rsid w:val="00F92F04"/>
    <w:rsid w:val="00F945C6"/>
    <w:rsid w:val="00FA4B42"/>
    <w:rsid w:val="00FB1B12"/>
    <w:rsid w:val="00FC0BFB"/>
    <w:rsid w:val="00FC0E60"/>
    <w:rsid w:val="00FC1441"/>
    <w:rsid w:val="00FC1A91"/>
    <w:rsid w:val="00FD0457"/>
    <w:rsid w:val="00FD2960"/>
    <w:rsid w:val="00FD3449"/>
    <w:rsid w:val="00FD5912"/>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CB4159-35D9-4E65-8555-7896D1EA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FootnoteText">
    <w:name w:val="footnote text"/>
    <w:basedOn w:val="Normal"/>
    <w:semiHidden/>
    <w:rPr>
      <w:rFonts w:ascii="Courier New" w:hAnsi="Courier New"/>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paragraph" w:styleId="BodyText2">
    <w:name w:val="Body Text 2"/>
    <w:basedOn w:val="Normal"/>
    <w:pPr>
      <w:suppressAutoHyphens/>
      <w:jc w:val="both"/>
    </w:pPr>
    <w:rPr>
      <w:rFonts w:ascii="Arial" w:hAnsi="Arial"/>
      <w:sz w:val="24"/>
    </w:rPr>
  </w:style>
  <w:style w:type="paragraph" w:styleId="ListParagraph">
    <w:name w:val="List Paragraph"/>
    <w:basedOn w:val="Normal"/>
    <w:uiPriority w:val="34"/>
    <w:qFormat/>
    <w:rsid w:val="00BD75D0"/>
    <w:pPr>
      <w:ind w:left="720"/>
    </w:pPr>
  </w:style>
  <w:style w:type="paragraph" w:styleId="BalloonText">
    <w:name w:val="Balloon Text"/>
    <w:basedOn w:val="Normal"/>
    <w:link w:val="BalloonTextChar"/>
    <w:rsid w:val="00D43976"/>
    <w:rPr>
      <w:rFonts w:ascii="Tahoma" w:hAnsi="Tahoma" w:cs="Tahoma"/>
      <w:sz w:val="16"/>
      <w:szCs w:val="16"/>
    </w:rPr>
  </w:style>
  <w:style w:type="character" w:customStyle="1" w:styleId="BalloonTextChar">
    <w:name w:val="Balloon Text Char"/>
    <w:link w:val="BalloonText"/>
    <w:rsid w:val="00D43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B6D2-46B8-4DA1-961E-B469D9E4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8</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vt:lpstr>
    </vt:vector>
  </TitlesOfParts>
  <Company>Fawcett Ltd.</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jim</dc:creator>
  <cp:keywords/>
  <cp:lastModifiedBy>James Fawcett</cp:lastModifiedBy>
  <cp:revision>10</cp:revision>
  <cp:lastPrinted>2015-11-06T00:48:00Z</cp:lastPrinted>
  <dcterms:created xsi:type="dcterms:W3CDTF">2015-11-06T18:45:00Z</dcterms:created>
  <dcterms:modified xsi:type="dcterms:W3CDTF">2015-11-22T15:11:00Z</dcterms:modified>
</cp:coreProperties>
</file>